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1E7658" w14:textId="71565A63" w:rsidR="00B83D26" w:rsidRPr="00C92519" w:rsidRDefault="00854443" w:rsidP="00394122">
      <w:pPr>
        <w:rPr>
          <w:rFonts w:asciiTheme="majorHAnsi" w:hAnsiTheme="majorHAnsi" w:cstheme="majorHAnsi"/>
          <w:b/>
          <w:color w:val="000000" w:themeColor="text1"/>
          <w:sz w:val="40"/>
          <w:szCs w:val="40"/>
        </w:rPr>
      </w:pPr>
      <w:r>
        <w:rPr>
          <w:rFonts w:asciiTheme="majorHAnsi" w:hAnsiTheme="majorHAnsi" w:cstheme="majorHAnsi"/>
          <w:b/>
          <w:noProof/>
          <w:color w:val="000000" w:themeColor="text1"/>
        </w:rPr>
        <w:drawing>
          <wp:anchor distT="0" distB="0" distL="114300" distR="114300" simplePos="0" relativeHeight="251658240" behindDoc="1" locked="0" layoutInCell="1" allowOverlap="1" wp14:anchorId="0FEEA0EB" wp14:editId="042E7F5C">
            <wp:simplePos x="0" y="0"/>
            <wp:positionH relativeFrom="column">
              <wp:posOffset>4279900</wp:posOffset>
            </wp:positionH>
            <wp:positionV relativeFrom="paragraph">
              <wp:posOffset>298450</wp:posOffset>
            </wp:positionV>
            <wp:extent cx="2120900" cy="692150"/>
            <wp:effectExtent l="0" t="0" r="0" b="6350"/>
            <wp:wrapTight wrapText="bothSides">
              <wp:wrapPolygon edited="0">
                <wp:start x="0" y="0"/>
                <wp:lineTo x="0" y="21402"/>
                <wp:lineTo x="21471" y="21402"/>
                <wp:lineTo x="21471" y="0"/>
                <wp:lineTo x="0" y="0"/>
              </wp:wrapPolygon>
            </wp:wrapTight>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20900" cy="692150"/>
                    </a:xfrm>
                    <a:prstGeom prst="rect">
                      <a:avLst/>
                    </a:prstGeom>
                  </pic:spPr>
                </pic:pic>
              </a:graphicData>
            </a:graphic>
            <wp14:sizeRelH relativeFrom="page">
              <wp14:pctWidth>0</wp14:pctWidth>
            </wp14:sizeRelH>
            <wp14:sizeRelV relativeFrom="page">
              <wp14:pctHeight>0</wp14:pctHeight>
            </wp14:sizeRelV>
          </wp:anchor>
        </w:drawing>
      </w:r>
    </w:p>
    <w:p w14:paraId="775FCC19" w14:textId="354B1E94" w:rsidR="00B9542C" w:rsidRPr="00C92519" w:rsidRDefault="00B9542C" w:rsidP="00394122">
      <w:pPr>
        <w:rPr>
          <w:rFonts w:asciiTheme="majorHAnsi" w:hAnsiTheme="majorHAnsi" w:cstheme="majorHAnsi"/>
          <w:b/>
          <w:color w:val="000000" w:themeColor="text1"/>
        </w:rPr>
      </w:pPr>
      <w:r w:rsidRPr="00C92519">
        <w:rPr>
          <w:rFonts w:asciiTheme="majorHAnsi" w:hAnsiTheme="majorHAnsi" w:cstheme="majorHAnsi"/>
          <w:b/>
          <w:color w:val="000000" w:themeColor="text1"/>
        </w:rPr>
        <w:t xml:space="preserve">Antarctic Artists and Writers </w:t>
      </w:r>
      <w:r w:rsidR="00A46A66">
        <w:rPr>
          <w:rFonts w:asciiTheme="majorHAnsi" w:hAnsiTheme="majorHAnsi" w:cstheme="majorHAnsi"/>
          <w:b/>
          <w:color w:val="000000" w:themeColor="text1"/>
        </w:rPr>
        <w:t>Collective</w:t>
      </w:r>
      <w:bookmarkStart w:id="0" w:name="_GoBack"/>
      <w:bookmarkEnd w:id="0"/>
      <w:r w:rsidR="00B83D26" w:rsidRPr="00C92519">
        <w:rPr>
          <w:rFonts w:asciiTheme="majorHAnsi" w:hAnsiTheme="majorHAnsi" w:cstheme="majorHAnsi"/>
          <w:b/>
          <w:color w:val="000000" w:themeColor="text1"/>
        </w:rPr>
        <w:tab/>
      </w:r>
      <w:r w:rsidR="00722582">
        <w:rPr>
          <w:rFonts w:asciiTheme="majorHAnsi" w:hAnsiTheme="majorHAnsi" w:cstheme="majorHAnsi"/>
          <w:b/>
          <w:color w:val="000000" w:themeColor="text1"/>
        </w:rPr>
        <w:tab/>
      </w:r>
    </w:p>
    <w:p w14:paraId="706CC802" w14:textId="26E87A70" w:rsidR="00B9542C" w:rsidRPr="00C92519" w:rsidRDefault="00B9542C" w:rsidP="00394122">
      <w:pPr>
        <w:rPr>
          <w:rFonts w:asciiTheme="majorHAnsi" w:hAnsiTheme="majorHAnsi" w:cstheme="majorHAnsi"/>
          <w:b/>
          <w:color w:val="000000" w:themeColor="text1"/>
        </w:rPr>
      </w:pPr>
      <w:r w:rsidRPr="00C92519">
        <w:rPr>
          <w:rFonts w:asciiTheme="majorHAnsi" w:hAnsiTheme="majorHAnsi" w:cstheme="majorHAnsi"/>
          <w:b/>
          <w:color w:val="000000" w:themeColor="text1"/>
        </w:rPr>
        <w:t>NEWS RELEASE</w:t>
      </w:r>
    </w:p>
    <w:p w14:paraId="7EFC8AAD" w14:textId="790B5BB4" w:rsidR="00B9542C" w:rsidRPr="00C92519" w:rsidRDefault="00B9542C" w:rsidP="00394122">
      <w:pPr>
        <w:rPr>
          <w:rFonts w:asciiTheme="majorHAnsi" w:hAnsiTheme="majorHAnsi" w:cstheme="majorHAnsi"/>
          <w:b/>
          <w:color w:val="000000" w:themeColor="text1"/>
        </w:rPr>
      </w:pPr>
      <w:r w:rsidRPr="00C92519">
        <w:rPr>
          <w:rFonts w:asciiTheme="majorHAnsi" w:hAnsiTheme="majorHAnsi" w:cstheme="majorHAnsi"/>
          <w:b/>
          <w:color w:val="000000" w:themeColor="text1"/>
        </w:rPr>
        <w:t xml:space="preserve">January </w:t>
      </w:r>
      <w:r w:rsidR="00722582">
        <w:rPr>
          <w:rFonts w:asciiTheme="majorHAnsi" w:hAnsiTheme="majorHAnsi" w:cstheme="majorHAnsi"/>
          <w:b/>
          <w:color w:val="000000" w:themeColor="text1"/>
        </w:rPr>
        <w:t>1</w:t>
      </w:r>
      <w:r w:rsidRPr="00C92519">
        <w:rPr>
          <w:rFonts w:asciiTheme="majorHAnsi" w:hAnsiTheme="majorHAnsi" w:cstheme="majorHAnsi"/>
          <w:b/>
          <w:color w:val="000000" w:themeColor="text1"/>
        </w:rPr>
        <w:t>4, 2021</w:t>
      </w:r>
    </w:p>
    <w:p w14:paraId="08F00B94" w14:textId="7BF8D227" w:rsidR="00B9542C" w:rsidRPr="00C92519" w:rsidRDefault="00B9542C" w:rsidP="00394122">
      <w:pPr>
        <w:rPr>
          <w:rFonts w:asciiTheme="majorHAnsi" w:hAnsiTheme="majorHAnsi" w:cstheme="majorHAnsi"/>
          <w:bCs/>
          <w:color w:val="000000" w:themeColor="text1"/>
        </w:rPr>
      </w:pPr>
    </w:p>
    <w:p w14:paraId="13A31483" w14:textId="5DDE57E6" w:rsidR="00B9542C" w:rsidRPr="00672642" w:rsidRDefault="00B9542C" w:rsidP="00394122">
      <w:pPr>
        <w:rPr>
          <w:rFonts w:asciiTheme="majorHAnsi" w:hAnsiTheme="majorHAnsi" w:cstheme="majorHAnsi"/>
          <w:b/>
          <w:color w:val="000000" w:themeColor="text1"/>
        </w:rPr>
      </w:pPr>
      <w:r w:rsidRPr="00672642">
        <w:rPr>
          <w:rFonts w:asciiTheme="majorHAnsi" w:hAnsiTheme="majorHAnsi" w:cstheme="majorHAnsi"/>
          <w:b/>
          <w:color w:val="000000" w:themeColor="text1"/>
        </w:rPr>
        <w:t xml:space="preserve">Press Contact </w:t>
      </w:r>
    </w:p>
    <w:p w14:paraId="35DEF65C" w14:textId="58C1D885" w:rsidR="00B9542C" w:rsidRPr="00672642" w:rsidRDefault="00B9542C" w:rsidP="00394122">
      <w:pPr>
        <w:rPr>
          <w:rFonts w:asciiTheme="majorHAnsi" w:hAnsiTheme="majorHAnsi" w:cstheme="majorHAnsi"/>
          <w:bCs/>
          <w:color w:val="000000" w:themeColor="text1"/>
        </w:rPr>
      </w:pPr>
      <w:r w:rsidRPr="00672642">
        <w:rPr>
          <w:rFonts w:asciiTheme="majorHAnsi" w:hAnsiTheme="majorHAnsi" w:cstheme="majorHAnsi"/>
          <w:bCs/>
          <w:color w:val="000000" w:themeColor="text1"/>
        </w:rPr>
        <w:t xml:space="preserve">Helen Glazer, </w:t>
      </w:r>
      <w:r w:rsidR="00672642" w:rsidRPr="00672642">
        <w:rPr>
          <w:rFonts w:asciiTheme="majorHAnsi" w:hAnsiTheme="majorHAnsi" w:cstheme="majorHAnsi"/>
        </w:rPr>
        <w:t>Media Chair</w:t>
      </w:r>
      <w:r w:rsidR="00693853">
        <w:rPr>
          <w:rFonts w:asciiTheme="majorHAnsi" w:hAnsiTheme="majorHAnsi" w:cstheme="majorHAnsi"/>
        </w:rPr>
        <w:t xml:space="preserve">, </w:t>
      </w:r>
      <w:r w:rsidR="00672642" w:rsidRPr="00672642">
        <w:rPr>
          <w:rFonts w:asciiTheme="majorHAnsi" w:hAnsiTheme="majorHAnsi" w:cstheme="majorHAnsi"/>
        </w:rPr>
        <w:t xml:space="preserve">Antarctic Artists </w:t>
      </w:r>
      <w:r w:rsidR="00D64785">
        <w:rPr>
          <w:rFonts w:asciiTheme="majorHAnsi" w:hAnsiTheme="majorHAnsi" w:cstheme="majorHAnsi"/>
        </w:rPr>
        <w:t>and</w:t>
      </w:r>
      <w:r w:rsidR="00672642" w:rsidRPr="00672642">
        <w:rPr>
          <w:rFonts w:asciiTheme="majorHAnsi" w:hAnsiTheme="majorHAnsi" w:cstheme="majorHAnsi"/>
        </w:rPr>
        <w:t xml:space="preserve"> Writers Collective</w:t>
      </w:r>
    </w:p>
    <w:p w14:paraId="4215D46B" w14:textId="77777777" w:rsidR="00672642" w:rsidRPr="00672642" w:rsidRDefault="00672642" w:rsidP="00672642">
      <w:pPr>
        <w:pStyle w:val="BodyText"/>
        <w:tabs>
          <w:tab w:val="left" w:pos="5940"/>
        </w:tabs>
        <w:jc w:val="both"/>
        <w:rPr>
          <w:rFonts w:asciiTheme="majorHAnsi" w:hAnsiTheme="majorHAnsi" w:cstheme="majorHAnsi"/>
          <w:i w:val="0"/>
        </w:rPr>
      </w:pPr>
      <w:r w:rsidRPr="00672642">
        <w:rPr>
          <w:rFonts w:asciiTheme="majorHAnsi" w:hAnsiTheme="majorHAnsi" w:cstheme="majorHAnsi"/>
          <w:i w:val="0"/>
        </w:rPr>
        <w:t>Phone: +1 410-654-0077</w:t>
      </w:r>
    </w:p>
    <w:p w14:paraId="5A82DEFE" w14:textId="77777777" w:rsidR="00672642" w:rsidRPr="00672642" w:rsidRDefault="00672642" w:rsidP="00672642">
      <w:pPr>
        <w:pStyle w:val="BodyText"/>
        <w:tabs>
          <w:tab w:val="left" w:pos="5940"/>
        </w:tabs>
        <w:jc w:val="both"/>
        <w:rPr>
          <w:rFonts w:asciiTheme="majorHAnsi" w:hAnsiTheme="majorHAnsi" w:cstheme="majorHAnsi"/>
          <w:i w:val="0"/>
        </w:rPr>
      </w:pPr>
      <w:r w:rsidRPr="00672642">
        <w:rPr>
          <w:rFonts w:asciiTheme="majorHAnsi" w:hAnsiTheme="majorHAnsi" w:cstheme="majorHAnsi"/>
          <w:i w:val="0"/>
        </w:rPr>
        <w:t>Email: info@aawcollective.com</w:t>
      </w:r>
    </w:p>
    <w:p w14:paraId="53306BD4" w14:textId="77777777" w:rsidR="00B9542C" w:rsidRPr="00C92519" w:rsidRDefault="00B9542C" w:rsidP="00394122">
      <w:pPr>
        <w:rPr>
          <w:rFonts w:asciiTheme="majorHAnsi" w:hAnsiTheme="majorHAnsi" w:cstheme="majorHAnsi"/>
          <w:b/>
          <w:color w:val="000000" w:themeColor="text1"/>
          <w:sz w:val="40"/>
          <w:szCs w:val="40"/>
        </w:rPr>
      </w:pPr>
    </w:p>
    <w:p w14:paraId="581A7EDF" w14:textId="77777777" w:rsidR="00B9542C" w:rsidRPr="00C92519" w:rsidRDefault="00B9542C" w:rsidP="00394122">
      <w:pPr>
        <w:rPr>
          <w:rFonts w:asciiTheme="majorHAnsi" w:hAnsiTheme="majorHAnsi" w:cstheme="majorHAnsi"/>
          <w:b/>
          <w:color w:val="000000" w:themeColor="text1"/>
          <w:sz w:val="40"/>
          <w:szCs w:val="40"/>
        </w:rPr>
      </w:pPr>
    </w:p>
    <w:p w14:paraId="1F3A3F21" w14:textId="77777777" w:rsidR="00B83D26" w:rsidRPr="00C92519" w:rsidRDefault="00B83D26" w:rsidP="00394122">
      <w:pPr>
        <w:rPr>
          <w:rFonts w:asciiTheme="majorHAnsi" w:hAnsiTheme="majorHAnsi" w:cstheme="majorHAnsi"/>
          <w:b/>
          <w:color w:val="000000" w:themeColor="text1"/>
          <w:sz w:val="40"/>
          <w:szCs w:val="40"/>
        </w:rPr>
        <w:sectPr w:rsidR="00B83D26" w:rsidRPr="00C92519" w:rsidSect="007E1BA8">
          <w:pgSz w:w="12240" w:h="15840"/>
          <w:pgMar w:top="1440" w:right="1440" w:bottom="1440" w:left="1440" w:header="720" w:footer="720" w:gutter="0"/>
          <w:cols w:space="720"/>
          <w:docGrid w:linePitch="360"/>
        </w:sectPr>
      </w:pPr>
    </w:p>
    <w:p w14:paraId="7817242C" w14:textId="4368E2E5" w:rsidR="00B83D26" w:rsidRPr="00C92519" w:rsidRDefault="00B9542C" w:rsidP="00394122">
      <w:pPr>
        <w:rPr>
          <w:rFonts w:asciiTheme="majorHAnsi" w:hAnsiTheme="majorHAnsi" w:cstheme="majorHAnsi"/>
          <w:b/>
          <w:color w:val="000000" w:themeColor="text1"/>
          <w:sz w:val="32"/>
          <w:szCs w:val="32"/>
        </w:rPr>
        <w:sectPr w:rsidR="00B83D26" w:rsidRPr="00C92519" w:rsidSect="00B83D26">
          <w:type w:val="continuous"/>
          <w:pgSz w:w="12240" w:h="15840"/>
          <w:pgMar w:top="1440" w:right="1440" w:bottom="1440" w:left="1440" w:header="720" w:footer="720" w:gutter="0"/>
          <w:cols w:space="720"/>
          <w:docGrid w:linePitch="360"/>
        </w:sectPr>
      </w:pPr>
      <w:r w:rsidRPr="00C92519">
        <w:rPr>
          <w:rFonts w:asciiTheme="majorHAnsi" w:hAnsiTheme="majorHAnsi" w:cstheme="majorHAnsi"/>
          <w:b/>
          <w:color w:val="000000" w:themeColor="text1"/>
          <w:sz w:val="32"/>
          <w:szCs w:val="32"/>
        </w:rPr>
        <w:t>The Antarctic Artists and Writers Collective launches</w:t>
      </w:r>
      <w:r w:rsidR="00B83D26" w:rsidRPr="00C92519">
        <w:rPr>
          <w:rFonts w:asciiTheme="majorHAnsi" w:hAnsiTheme="majorHAnsi" w:cstheme="majorHAnsi"/>
          <w:b/>
          <w:color w:val="000000" w:themeColor="text1"/>
          <w:sz w:val="32"/>
          <w:szCs w:val="32"/>
        </w:rPr>
        <w:t xml:space="preserve"> its first online exhibition,</w:t>
      </w:r>
      <w:r w:rsidR="00804BC3" w:rsidRPr="00C92519">
        <w:rPr>
          <w:rFonts w:asciiTheme="majorHAnsi" w:hAnsiTheme="majorHAnsi" w:cstheme="majorHAnsi"/>
          <w:b/>
          <w:color w:val="000000" w:themeColor="text1"/>
          <w:sz w:val="32"/>
          <w:szCs w:val="32"/>
        </w:rPr>
        <w:t xml:space="preserve"> </w:t>
      </w:r>
      <w:r w:rsidR="00394122" w:rsidRPr="00C92519">
        <w:rPr>
          <w:rFonts w:asciiTheme="majorHAnsi" w:hAnsiTheme="majorHAnsi" w:cstheme="majorHAnsi"/>
          <w:b/>
          <w:i/>
          <w:iCs/>
          <w:color w:val="000000" w:themeColor="text1"/>
          <w:sz w:val="32"/>
          <w:szCs w:val="32"/>
        </w:rPr>
        <w:t>Adequate Eart</w:t>
      </w:r>
      <w:r w:rsidRPr="00C92519">
        <w:rPr>
          <w:rFonts w:asciiTheme="majorHAnsi" w:hAnsiTheme="majorHAnsi" w:cstheme="majorHAnsi"/>
          <w:b/>
          <w:i/>
          <w:iCs/>
          <w:color w:val="000000" w:themeColor="text1"/>
          <w:sz w:val="32"/>
          <w:szCs w:val="32"/>
        </w:rPr>
        <w:t xml:space="preserve">h: </w:t>
      </w:r>
      <w:r w:rsidR="00394122" w:rsidRPr="00C92519">
        <w:rPr>
          <w:rFonts w:asciiTheme="majorHAnsi" w:hAnsiTheme="majorHAnsi" w:cstheme="majorHAnsi"/>
          <w:b/>
          <w:i/>
          <w:iCs/>
          <w:color w:val="000000" w:themeColor="text1"/>
          <w:sz w:val="32"/>
          <w:szCs w:val="32"/>
        </w:rPr>
        <w:t>Artists and Writers in Antarctic</w:t>
      </w:r>
      <w:r w:rsidR="00B83D26" w:rsidRPr="00C92519">
        <w:rPr>
          <w:rFonts w:asciiTheme="majorHAnsi" w:hAnsiTheme="majorHAnsi" w:cstheme="majorHAnsi"/>
          <w:b/>
          <w:i/>
          <w:iCs/>
          <w:color w:val="000000" w:themeColor="text1"/>
          <w:sz w:val="32"/>
          <w:szCs w:val="32"/>
        </w:rPr>
        <w:t>a</w:t>
      </w:r>
      <w:r w:rsidR="00804BC3" w:rsidRPr="00C92519">
        <w:rPr>
          <w:rFonts w:asciiTheme="majorHAnsi" w:hAnsiTheme="majorHAnsi" w:cstheme="majorHAnsi"/>
          <w:b/>
          <w:color w:val="000000" w:themeColor="text1"/>
          <w:sz w:val="32"/>
          <w:szCs w:val="32"/>
        </w:rPr>
        <w:t>,</w:t>
      </w:r>
      <w:r w:rsidR="00804BC3" w:rsidRPr="00C92519">
        <w:rPr>
          <w:rFonts w:asciiTheme="majorHAnsi" w:hAnsiTheme="majorHAnsi" w:cstheme="majorHAnsi"/>
          <w:b/>
          <w:i/>
          <w:iCs/>
          <w:color w:val="000000" w:themeColor="text1"/>
          <w:sz w:val="32"/>
          <w:szCs w:val="32"/>
        </w:rPr>
        <w:t xml:space="preserve"> </w:t>
      </w:r>
      <w:r w:rsidR="00854443">
        <w:rPr>
          <w:rFonts w:asciiTheme="majorHAnsi" w:hAnsiTheme="majorHAnsi" w:cstheme="majorHAnsi"/>
          <w:b/>
          <w:color w:val="000000" w:themeColor="text1"/>
          <w:sz w:val="32"/>
          <w:szCs w:val="32"/>
        </w:rPr>
        <w:t>accompanied by a series of virtual events</w:t>
      </w:r>
    </w:p>
    <w:p w14:paraId="15890BCD" w14:textId="72F3A09A" w:rsidR="00B83D26" w:rsidRPr="00C92519" w:rsidRDefault="00B83D26" w:rsidP="00394122">
      <w:pPr>
        <w:rPr>
          <w:rFonts w:asciiTheme="majorHAnsi" w:hAnsiTheme="majorHAnsi" w:cstheme="majorHAnsi"/>
          <w:color w:val="000000" w:themeColor="text1"/>
          <w:sz w:val="28"/>
          <w:szCs w:val="28"/>
        </w:rPr>
        <w:sectPr w:rsidR="00B83D26" w:rsidRPr="00C92519" w:rsidSect="00B83D26">
          <w:type w:val="continuous"/>
          <w:pgSz w:w="12240" w:h="15840"/>
          <w:pgMar w:top="1440" w:right="1440" w:bottom="1440" w:left="1440" w:header="720" w:footer="720" w:gutter="0"/>
          <w:cols w:num="2" w:space="720"/>
          <w:docGrid w:linePitch="360"/>
        </w:sectPr>
      </w:pPr>
    </w:p>
    <w:p w14:paraId="15B03239" w14:textId="61CA1D0A" w:rsidR="00394122" w:rsidRPr="00EF20AF" w:rsidRDefault="00394122" w:rsidP="00C92519">
      <w:pPr>
        <w:spacing w:line="276" w:lineRule="auto"/>
        <w:rPr>
          <w:rFonts w:asciiTheme="majorHAnsi" w:hAnsiTheme="majorHAnsi" w:cstheme="majorHAnsi"/>
          <w:b/>
          <w:bCs/>
          <w:color w:val="000000" w:themeColor="text1"/>
          <w:sz w:val="28"/>
          <w:szCs w:val="28"/>
        </w:rPr>
      </w:pPr>
      <w:r w:rsidRPr="00EF20AF">
        <w:rPr>
          <w:rFonts w:asciiTheme="majorHAnsi" w:hAnsiTheme="majorHAnsi" w:cstheme="majorHAnsi"/>
          <w:b/>
          <w:bCs/>
          <w:color w:val="000000" w:themeColor="text1"/>
          <w:sz w:val="28"/>
          <w:szCs w:val="28"/>
        </w:rPr>
        <w:t>Online Exhibition</w:t>
      </w:r>
      <w:r w:rsidR="00B9542C" w:rsidRPr="00EF20AF">
        <w:rPr>
          <w:rFonts w:asciiTheme="majorHAnsi" w:hAnsiTheme="majorHAnsi" w:cstheme="majorHAnsi"/>
          <w:b/>
          <w:bCs/>
          <w:color w:val="000000" w:themeColor="text1"/>
          <w:sz w:val="28"/>
          <w:szCs w:val="28"/>
        </w:rPr>
        <w:t xml:space="preserve"> and Virtual Events</w:t>
      </w:r>
      <w:r w:rsidRPr="00EF20AF">
        <w:rPr>
          <w:rFonts w:asciiTheme="majorHAnsi" w:hAnsiTheme="majorHAnsi" w:cstheme="majorHAnsi"/>
          <w:b/>
          <w:bCs/>
          <w:color w:val="000000" w:themeColor="text1"/>
          <w:sz w:val="28"/>
          <w:szCs w:val="28"/>
        </w:rPr>
        <w:t>, January 28 – May 2</w:t>
      </w:r>
      <w:r w:rsidR="00804BC3" w:rsidRPr="00EF20AF">
        <w:rPr>
          <w:rFonts w:asciiTheme="majorHAnsi" w:hAnsiTheme="majorHAnsi" w:cstheme="majorHAnsi"/>
          <w:b/>
          <w:bCs/>
          <w:color w:val="000000" w:themeColor="text1"/>
          <w:sz w:val="28"/>
          <w:szCs w:val="28"/>
        </w:rPr>
        <w:t>2</w:t>
      </w:r>
      <w:r w:rsidRPr="00EF20AF">
        <w:rPr>
          <w:rFonts w:asciiTheme="majorHAnsi" w:hAnsiTheme="majorHAnsi" w:cstheme="majorHAnsi"/>
          <w:b/>
          <w:bCs/>
          <w:color w:val="000000" w:themeColor="text1"/>
          <w:sz w:val="28"/>
          <w:szCs w:val="28"/>
        </w:rPr>
        <w:t xml:space="preserve">, 2021 </w:t>
      </w:r>
    </w:p>
    <w:p w14:paraId="68D4B3FE" w14:textId="1744E1E1" w:rsidR="00394122" w:rsidRPr="00EF20AF" w:rsidRDefault="00CE64B8" w:rsidP="2117825A">
      <w:pPr>
        <w:spacing w:line="276" w:lineRule="auto"/>
        <w:rPr>
          <w:rFonts w:asciiTheme="majorHAnsi" w:hAnsiTheme="majorHAnsi" w:cstheme="majorBidi"/>
          <w:b/>
          <w:bCs/>
          <w:color w:val="000000" w:themeColor="text1"/>
          <w:sz w:val="28"/>
          <w:szCs w:val="28"/>
        </w:rPr>
      </w:pPr>
      <w:hyperlink r:id="rId7" w:history="1">
        <w:r w:rsidR="2117825A" w:rsidRPr="00A72099">
          <w:rPr>
            <w:rStyle w:val="Hyperlink"/>
            <w:rFonts w:asciiTheme="majorHAnsi" w:hAnsiTheme="majorHAnsi" w:cstheme="majorBidi"/>
            <w:b/>
            <w:bCs/>
            <w:sz w:val="28"/>
            <w:szCs w:val="28"/>
          </w:rPr>
          <w:t>aawcollective.com</w:t>
        </w:r>
      </w:hyperlink>
    </w:p>
    <w:p w14:paraId="430A098A" w14:textId="77777777" w:rsidR="00394122" w:rsidRPr="00C92519" w:rsidRDefault="00394122" w:rsidP="00C92519">
      <w:pPr>
        <w:spacing w:line="276" w:lineRule="auto"/>
        <w:rPr>
          <w:rFonts w:asciiTheme="majorHAnsi" w:hAnsiTheme="majorHAnsi" w:cstheme="majorHAnsi"/>
          <w:b/>
          <w:bCs/>
        </w:rPr>
      </w:pPr>
    </w:p>
    <w:p w14:paraId="296A0432" w14:textId="3C3CE9D4" w:rsidR="00B9542C" w:rsidRPr="00C92519" w:rsidRDefault="2117825A" w:rsidP="2117825A">
      <w:pPr>
        <w:spacing w:line="276" w:lineRule="auto"/>
        <w:rPr>
          <w:rFonts w:asciiTheme="majorHAnsi" w:hAnsiTheme="majorHAnsi" w:cstheme="majorBidi"/>
          <w:color w:val="0E101A"/>
        </w:rPr>
      </w:pPr>
      <w:r w:rsidRPr="2117825A">
        <w:rPr>
          <w:rFonts w:asciiTheme="majorHAnsi" w:hAnsiTheme="majorHAnsi" w:cstheme="majorBidi"/>
          <w:b/>
          <w:bCs/>
          <w:color w:val="0E101A"/>
        </w:rPr>
        <w:t>(January 14, 2021)</w:t>
      </w:r>
      <w:r w:rsidRPr="2117825A">
        <w:rPr>
          <w:rFonts w:asciiTheme="majorHAnsi" w:hAnsiTheme="majorHAnsi" w:cstheme="majorBidi"/>
          <w:color w:val="0E101A"/>
        </w:rPr>
        <w:t xml:space="preserve"> – On January 28, 2021, the Antarctic Artists and Writers Collective launches its first online exhibition, </w:t>
      </w:r>
      <w:r w:rsidRPr="2117825A">
        <w:rPr>
          <w:rFonts w:asciiTheme="majorHAnsi" w:hAnsiTheme="majorHAnsi" w:cstheme="majorBidi"/>
          <w:i/>
          <w:iCs/>
          <w:color w:val="0E101A"/>
        </w:rPr>
        <w:t>Adequate Earth: Artists and Writers in Antarctica</w:t>
      </w:r>
      <w:r w:rsidR="00487FA7">
        <w:rPr>
          <w:rFonts w:asciiTheme="majorHAnsi" w:hAnsiTheme="majorHAnsi" w:cstheme="majorBidi"/>
          <w:color w:val="0E101A"/>
        </w:rPr>
        <w:t xml:space="preserve">, which </w:t>
      </w:r>
      <w:r w:rsidRPr="2117825A">
        <w:rPr>
          <w:rFonts w:asciiTheme="majorHAnsi" w:hAnsiTheme="majorHAnsi" w:cstheme="majorBidi"/>
          <w:color w:val="0E101A"/>
        </w:rPr>
        <w:t>feature</w:t>
      </w:r>
      <w:r w:rsidR="00487FA7">
        <w:rPr>
          <w:rFonts w:asciiTheme="majorHAnsi" w:hAnsiTheme="majorHAnsi" w:cstheme="majorBidi"/>
          <w:color w:val="0E101A"/>
        </w:rPr>
        <w:t>s</w:t>
      </w:r>
      <w:r w:rsidRPr="2117825A">
        <w:rPr>
          <w:rFonts w:asciiTheme="majorHAnsi" w:hAnsiTheme="majorHAnsi" w:cstheme="majorBidi"/>
          <w:color w:val="0E101A"/>
        </w:rPr>
        <w:t xml:space="preserve"> works by 13 former participants of the National Science Foundation</w:t>
      </w:r>
      <w:r w:rsidR="000433CF">
        <w:rPr>
          <w:rFonts w:asciiTheme="majorHAnsi" w:hAnsiTheme="majorHAnsi" w:cstheme="majorBidi"/>
          <w:color w:val="0E101A"/>
        </w:rPr>
        <w:t>’s</w:t>
      </w:r>
      <w:r w:rsidRPr="2117825A">
        <w:rPr>
          <w:rFonts w:asciiTheme="majorHAnsi" w:hAnsiTheme="majorHAnsi" w:cstheme="majorBidi"/>
          <w:color w:val="0E101A"/>
        </w:rPr>
        <w:t xml:space="preserve"> Antarctic Artists and Writers Program</w:t>
      </w:r>
      <w:r w:rsidR="000433CF">
        <w:rPr>
          <w:rFonts w:asciiTheme="majorHAnsi" w:hAnsiTheme="majorHAnsi" w:cstheme="majorBidi"/>
          <w:color w:val="0E101A"/>
        </w:rPr>
        <w:t xml:space="preserve"> (AAWP)</w:t>
      </w:r>
      <w:r w:rsidRPr="2117825A">
        <w:rPr>
          <w:rFonts w:asciiTheme="majorHAnsi" w:hAnsiTheme="majorHAnsi" w:cstheme="majorBidi"/>
          <w:color w:val="0E101A"/>
        </w:rPr>
        <w:t>. The exhibition runs through May 22, 2021, and will be accompanied by a series of eight virtual events.</w:t>
      </w:r>
    </w:p>
    <w:p w14:paraId="65BCA25D" w14:textId="77777777" w:rsidR="00B9542C" w:rsidRPr="00C92519" w:rsidRDefault="00B9542C" w:rsidP="00C92519">
      <w:pPr>
        <w:spacing w:line="276" w:lineRule="auto"/>
        <w:rPr>
          <w:rFonts w:asciiTheme="majorHAnsi" w:hAnsiTheme="majorHAnsi" w:cstheme="majorHAnsi"/>
          <w:color w:val="0E101A"/>
        </w:rPr>
      </w:pPr>
    </w:p>
    <w:p w14:paraId="731CCD0B" w14:textId="602EA6E7" w:rsidR="00394122" w:rsidRPr="00C92519" w:rsidRDefault="7CCE80CE" w:rsidP="7CCE80CE">
      <w:pPr>
        <w:spacing w:line="276" w:lineRule="auto"/>
        <w:rPr>
          <w:rFonts w:asciiTheme="majorHAnsi" w:hAnsiTheme="majorHAnsi" w:cstheme="majorBidi"/>
          <w:color w:val="0E101A"/>
        </w:rPr>
      </w:pPr>
      <w:r w:rsidRPr="7CCE80CE">
        <w:rPr>
          <w:rFonts w:asciiTheme="majorHAnsi" w:hAnsiTheme="majorHAnsi" w:cstheme="majorBidi"/>
          <w:color w:val="0E101A"/>
        </w:rPr>
        <w:t xml:space="preserve">Since the early 1980s, over 120 </w:t>
      </w:r>
      <w:r w:rsidRPr="7CCE80CE">
        <w:rPr>
          <w:rFonts w:asciiTheme="majorHAnsi" w:hAnsiTheme="majorHAnsi" w:cstheme="majorBidi"/>
          <w:color w:val="000000" w:themeColor="text1"/>
        </w:rPr>
        <w:t xml:space="preserve">writers, visual artists, composers, and performers </w:t>
      </w:r>
      <w:r w:rsidRPr="7CCE80CE">
        <w:rPr>
          <w:rFonts w:asciiTheme="majorHAnsi" w:hAnsiTheme="majorHAnsi" w:cstheme="majorBidi"/>
          <w:color w:val="0E101A"/>
        </w:rPr>
        <w:t xml:space="preserve">have been selected by the National Science Foundation to work alongside scientists </w:t>
      </w:r>
      <w:r w:rsidRPr="7CCE80CE">
        <w:rPr>
          <w:rFonts w:asciiTheme="majorHAnsi" w:hAnsiTheme="majorHAnsi" w:cstheme="majorBidi"/>
          <w:color w:val="000000" w:themeColor="text1"/>
        </w:rPr>
        <w:t xml:space="preserve">at one of the three United States research stations in Antarctica. As </w:t>
      </w:r>
      <w:r w:rsidRPr="00213913">
        <w:rPr>
          <w:rFonts w:asciiTheme="majorHAnsi" w:hAnsiTheme="majorHAnsi" w:cstheme="majorBidi"/>
          <w:color w:val="000000" w:themeColor="text1"/>
        </w:rPr>
        <w:t xml:space="preserve">participants of the Antarctic Artists </w:t>
      </w:r>
      <w:r w:rsidR="00D64785">
        <w:rPr>
          <w:rFonts w:asciiTheme="majorHAnsi" w:hAnsiTheme="majorHAnsi" w:cstheme="majorBidi"/>
          <w:color w:val="000000" w:themeColor="text1"/>
        </w:rPr>
        <w:t>and</w:t>
      </w:r>
      <w:r w:rsidRPr="00213913">
        <w:rPr>
          <w:rFonts w:asciiTheme="majorHAnsi" w:hAnsiTheme="majorHAnsi" w:cstheme="majorBidi"/>
          <w:color w:val="000000" w:themeColor="text1"/>
        </w:rPr>
        <w:t xml:space="preserve"> Writers Program, </w:t>
      </w:r>
      <w:r w:rsidRPr="00213913">
        <w:rPr>
          <w:rFonts w:ascii="Calibri Light" w:eastAsia="Calibri Light" w:hAnsi="Calibri Light" w:cs="Calibri Light"/>
          <w:color w:val="333333"/>
        </w:rPr>
        <w:t xml:space="preserve">they gain firsthand experience of the only continent with no permanent inhabitants, often dubbed "the </w:t>
      </w:r>
      <w:r w:rsidR="00213913">
        <w:rPr>
          <w:rFonts w:ascii="Calibri Light" w:eastAsia="Calibri Light" w:hAnsi="Calibri Light" w:cs="Calibri Light"/>
          <w:color w:val="333333"/>
        </w:rPr>
        <w:t>c</w:t>
      </w:r>
      <w:r w:rsidRPr="00213913">
        <w:rPr>
          <w:rFonts w:ascii="Calibri Light" w:eastAsia="Calibri Light" w:hAnsi="Calibri Light" w:cs="Calibri Light"/>
          <w:color w:val="333333"/>
        </w:rPr>
        <w:t xml:space="preserve">ontinent of </w:t>
      </w:r>
      <w:r w:rsidR="00213913">
        <w:rPr>
          <w:rFonts w:ascii="Calibri Light" w:eastAsia="Calibri Light" w:hAnsi="Calibri Light" w:cs="Calibri Light"/>
          <w:color w:val="333333"/>
        </w:rPr>
        <w:t>s</w:t>
      </w:r>
      <w:r w:rsidRPr="00213913">
        <w:rPr>
          <w:rFonts w:ascii="Calibri Light" w:eastAsia="Calibri Light" w:hAnsi="Calibri Light" w:cs="Calibri Light"/>
          <w:color w:val="333333"/>
        </w:rPr>
        <w:t>cience" for the variety of research projects undertaken there.</w:t>
      </w:r>
      <w:r w:rsidRPr="00213913">
        <w:rPr>
          <w:rFonts w:asciiTheme="majorHAnsi" w:hAnsiTheme="majorHAnsi" w:cstheme="majorBidi"/>
          <w:color w:val="000000" w:themeColor="text1"/>
        </w:rPr>
        <w:t xml:space="preserve"> Without the disruption of human activity, Antarctica acts as a natural laboratory, where geological, ecological, and climatic changes are observed through in-depth, long-term studies. Bringing</w:t>
      </w:r>
      <w:r w:rsidRPr="7CCE80CE">
        <w:rPr>
          <w:rFonts w:asciiTheme="majorHAnsi" w:hAnsiTheme="majorHAnsi" w:cstheme="majorBidi"/>
          <w:color w:val="000000" w:themeColor="text1"/>
        </w:rPr>
        <w:t xml:space="preserve"> their unique perspectives and diverse practices, the artists take inspiration from the history of Antarctic exploration, scien</w:t>
      </w:r>
      <w:r w:rsidR="0091422B">
        <w:rPr>
          <w:rFonts w:asciiTheme="majorHAnsi" w:hAnsiTheme="majorHAnsi" w:cstheme="majorBidi"/>
          <w:color w:val="000000" w:themeColor="text1"/>
        </w:rPr>
        <w:t>tific discoveries</w:t>
      </w:r>
      <w:r w:rsidRPr="7CCE80CE">
        <w:rPr>
          <w:rFonts w:asciiTheme="majorHAnsi" w:hAnsiTheme="majorHAnsi" w:cstheme="majorBidi"/>
          <w:color w:val="000000" w:themeColor="text1"/>
        </w:rPr>
        <w:t xml:space="preserve">, and the unique landscape, to create works in response to </w:t>
      </w:r>
      <w:r w:rsidR="000433CF">
        <w:rPr>
          <w:rFonts w:asciiTheme="majorHAnsi" w:hAnsiTheme="majorHAnsi" w:cstheme="majorBidi"/>
          <w:color w:val="000000" w:themeColor="text1"/>
        </w:rPr>
        <w:t>the continent’s</w:t>
      </w:r>
      <w:r w:rsidRPr="7CCE80CE">
        <w:rPr>
          <w:rFonts w:asciiTheme="majorHAnsi" w:hAnsiTheme="majorHAnsi" w:cstheme="majorBidi"/>
          <w:color w:val="000000" w:themeColor="text1"/>
        </w:rPr>
        <w:t xml:space="preserve"> extreme and cognitively challenging environment. Many projects that started on “the Ice” and in the framework of the </w:t>
      </w:r>
      <w:r w:rsidR="00B77D93">
        <w:rPr>
          <w:rFonts w:asciiTheme="majorHAnsi" w:hAnsiTheme="majorHAnsi" w:cstheme="majorBidi"/>
          <w:color w:val="0E101A"/>
        </w:rPr>
        <w:t>AAWP</w:t>
      </w:r>
      <w:r w:rsidRPr="7CCE80CE">
        <w:rPr>
          <w:rFonts w:asciiTheme="majorHAnsi" w:hAnsiTheme="majorHAnsi" w:cstheme="majorBidi"/>
          <w:color w:val="000000" w:themeColor="text1"/>
        </w:rPr>
        <w:t xml:space="preserve"> have continued to develop long after their authors’ return from Antarctica and have encouraged far-reaching conversations about the meaning of the continent in</w:t>
      </w:r>
      <w:r w:rsidRPr="7CCE80CE">
        <w:rPr>
          <w:rFonts w:asciiTheme="majorHAnsi" w:hAnsiTheme="majorHAnsi" w:cstheme="majorBidi"/>
          <w:color w:val="0E101A"/>
        </w:rPr>
        <w:t xml:space="preserve"> the past, the present, and the future.</w:t>
      </w:r>
    </w:p>
    <w:p w14:paraId="5CB05675" w14:textId="78C5D5DD" w:rsidR="00A5082E" w:rsidRPr="00752DEB" w:rsidRDefault="7CCE80CE" w:rsidP="7CCE80CE">
      <w:pPr>
        <w:spacing w:line="276" w:lineRule="auto"/>
        <w:rPr>
          <w:rFonts w:asciiTheme="majorHAnsi" w:hAnsiTheme="majorHAnsi" w:cstheme="majorBidi"/>
          <w:color w:val="0E101A"/>
        </w:rPr>
      </w:pPr>
      <w:r w:rsidRPr="7CCE80CE">
        <w:rPr>
          <w:rFonts w:asciiTheme="majorHAnsi" w:hAnsiTheme="majorHAnsi" w:cstheme="majorBidi"/>
          <w:color w:val="0E101A"/>
        </w:rPr>
        <w:lastRenderedPageBreak/>
        <w:t>The online exhibition </w:t>
      </w:r>
      <w:r w:rsidRPr="7CCE80CE">
        <w:rPr>
          <w:rFonts w:asciiTheme="majorHAnsi" w:hAnsiTheme="majorHAnsi" w:cstheme="majorBidi"/>
          <w:i/>
          <w:iCs/>
          <w:color w:val="0E101A"/>
        </w:rPr>
        <w:t>Adequate Eart</w:t>
      </w:r>
      <w:r w:rsidRPr="00E03A97">
        <w:rPr>
          <w:rFonts w:asciiTheme="majorHAnsi" w:hAnsiTheme="majorHAnsi" w:cstheme="majorBidi"/>
          <w:i/>
          <w:iCs/>
          <w:color w:val="0E101A"/>
        </w:rPr>
        <w:t>h</w:t>
      </w:r>
      <w:r w:rsidRPr="7CCE80CE">
        <w:rPr>
          <w:rFonts w:asciiTheme="majorHAnsi" w:hAnsiTheme="majorHAnsi" w:cstheme="majorBidi"/>
          <w:color w:val="0E101A"/>
        </w:rPr>
        <w:t xml:space="preserve">, which takes its title from a book of poetry written and published in the very early days of the Antarctic Artists </w:t>
      </w:r>
      <w:r w:rsidR="006C29FD">
        <w:rPr>
          <w:rFonts w:asciiTheme="majorHAnsi" w:hAnsiTheme="majorHAnsi" w:cstheme="majorBidi"/>
          <w:color w:val="0E101A"/>
        </w:rPr>
        <w:t>and</w:t>
      </w:r>
      <w:r w:rsidRPr="7CCE80CE">
        <w:rPr>
          <w:rFonts w:asciiTheme="majorHAnsi" w:hAnsiTheme="majorHAnsi" w:cstheme="majorBidi"/>
          <w:color w:val="0E101A"/>
        </w:rPr>
        <w:t xml:space="preserve"> Writers </w:t>
      </w:r>
      <w:r w:rsidRPr="7CCE80CE">
        <w:rPr>
          <w:rFonts w:asciiTheme="majorHAnsi" w:hAnsiTheme="majorHAnsi" w:cstheme="majorBidi"/>
          <w:color w:val="000000" w:themeColor="text1"/>
        </w:rPr>
        <w:t xml:space="preserve">Program, presents the projects of the 13 founding members of the Antarctic Artists and Writers Collective (AAWC). The Collective was founded in 2020 to inspire and educate the public about Antarctica and </w:t>
      </w:r>
      <w:r w:rsidR="0091422B">
        <w:rPr>
          <w:rFonts w:asciiTheme="majorHAnsi" w:hAnsiTheme="majorHAnsi" w:cstheme="majorBidi"/>
          <w:color w:val="000000" w:themeColor="text1"/>
        </w:rPr>
        <w:t>advocate for its vital role in understanding the world we live in</w:t>
      </w:r>
      <w:r w:rsidRPr="7CCE80CE">
        <w:rPr>
          <w:rFonts w:asciiTheme="majorHAnsi" w:hAnsiTheme="majorHAnsi" w:cstheme="majorBidi"/>
          <w:color w:val="000000" w:themeColor="text1"/>
        </w:rPr>
        <w:t xml:space="preserve">. All of its 70 current members are past participants in the NSF Antarctic Artists &amp; Writers Program. The </w:t>
      </w:r>
      <w:r w:rsidRPr="7CCE80CE">
        <w:rPr>
          <w:rFonts w:asciiTheme="majorHAnsi" w:hAnsiTheme="majorHAnsi" w:cstheme="majorBidi"/>
          <w:i/>
          <w:iCs/>
          <w:color w:val="000000" w:themeColor="text1"/>
        </w:rPr>
        <w:t xml:space="preserve">Adequate Earth </w:t>
      </w:r>
      <w:r w:rsidRPr="7CCE80CE">
        <w:rPr>
          <w:rFonts w:asciiTheme="majorHAnsi" w:hAnsiTheme="majorHAnsi" w:cstheme="majorBidi"/>
          <w:color w:val="000000" w:themeColor="text1"/>
        </w:rPr>
        <w:t xml:space="preserve">exhibition and events are the Collective’s first public initiative. Organized in four thematic sections and presenting works ranging from graphic arts to sculpture, photography, illustration, poetry, performance, and </w:t>
      </w:r>
      <w:r w:rsidR="000433CF">
        <w:rPr>
          <w:rFonts w:asciiTheme="majorHAnsi" w:hAnsiTheme="majorHAnsi" w:cstheme="majorBidi"/>
          <w:color w:val="000000" w:themeColor="text1"/>
        </w:rPr>
        <w:t>music</w:t>
      </w:r>
      <w:r w:rsidRPr="7CCE80CE">
        <w:rPr>
          <w:rFonts w:asciiTheme="majorHAnsi" w:hAnsiTheme="majorHAnsi" w:cstheme="majorBidi"/>
          <w:color w:val="000000" w:themeColor="text1"/>
        </w:rPr>
        <w:t>, the exhibition</w:t>
      </w:r>
      <w:r w:rsidRPr="7CCE80CE">
        <w:rPr>
          <w:rFonts w:asciiTheme="majorHAnsi" w:hAnsiTheme="majorHAnsi" w:cstheme="majorBidi"/>
          <w:color w:val="0E101A"/>
        </w:rPr>
        <w:t xml:space="preserve"> not only introduces a selection of intriguing and innovative works to a broader audience but also offers a multi-faceted portrayal of present-day Antarctica.</w:t>
      </w:r>
    </w:p>
    <w:p w14:paraId="19D7163F" w14:textId="764CC502" w:rsidR="00394122" w:rsidRPr="00C92519" w:rsidRDefault="00394122" w:rsidP="00C92519">
      <w:pPr>
        <w:spacing w:line="276" w:lineRule="auto"/>
        <w:rPr>
          <w:rFonts w:asciiTheme="majorHAnsi" w:hAnsiTheme="majorHAnsi" w:cstheme="majorHAnsi"/>
        </w:rPr>
      </w:pPr>
    </w:p>
    <w:p w14:paraId="3E1C84FA" w14:textId="16AF205A" w:rsidR="00B9542C" w:rsidRPr="00C92519" w:rsidRDefault="4667F0D4" w:rsidP="4667F0D4">
      <w:pPr>
        <w:spacing w:line="276" w:lineRule="auto"/>
        <w:jc w:val="both"/>
        <w:rPr>
          <w:rFonts w:asciiTheme="majorHAnsi" w:hAnsiTheme="majorHAnsi" w:cstheme="majorBidi"/>
        </w:rPr>
      </w:pPr>
      <w:r w:rsidRPr="4667F0D4">
        <w:rPr>
          <w:rFonts w:asciiTheme="majorHAnsi" w:hAnsiTheme="majorHAnsi" w:cstheme="majorBidi"/>
          <w:i/>
          <w:iCs/>
        </w:rPr>
        <w:t>Adequate Earth</w:t>
      </w:r>
      <w:r w:rsidRPr="4667F0D4">
        <w:rPr>
          <w:rFonts w:asciiTheme="majorHAnsi" w:hAnsiTheme="majorHAnsi" w:cstheme="majorBidi"/>
        </w:rPr>
        <w:t xml:space="preserve"> features works by Kirsten Carlson, Susan Fox Rogers, Helen Glazer, Henry Kaiser, Cheryl E. Leonard, Glenn McClure, Greg </w:t>
      </w:r>
      <w:proofErr w:type="spellStart"/>
      <w:r w:rsidRPr="4667F0D4">
        <w:rPr>
          <w:rFonts w:asciiTheme="majorHAnsi" w:hAnsiTheme="majorHAnsi" w:cstheme="majorBidi"/>
        </w:rPr>
        <w:t>Neri</w:t>
      </w:r>
      <w:proofErr w:type="spellEnd"/>
      <w:r w:rsidRPr="4667F0D4">
        <w:rPr>
          <w:rFonts w:asciiTheme="majorHAnsi" w:hAnsiTheme="majorHAnsi" w:cstheme="majorBidi"/>
        </w:rPr>
        <w:t>, Shaun O’Boyle, Michelle Schwengel-</w:t>
      </w:r>
      <w:proofErr w:type="spellStart"/>
      <w:r w:rsidRPr="4667F0D4">
        <w:rPr>
          <w:rFonts w:asciiTheme="majorHAnsi" w:hAnsiTheme="majorHAnsi" w:cstheme="majorBidi"/>
        </w:rPr>
        <w:t>Regala</w:t>
      </w:r>
      <w:proofErr w:type="spellEnd"/>
      <w:r w:rsidRPr="4667F0D4">
        <w:rPr>
          <w:rFonts w:asciiTheme="majorHAnsi" w:hAnsiTheme="majorHAnsi" w:cstheme="majorBidi"/>
        </w:rPr>
        <w:t xml:space="preserve">, Oona Stern, Patricia A. </w:t>
      </w:r>
      <w:proofErr w:type="spellStart"/>
      <w:r w:rsidRPr="4667F0D4">
        <w:rPr>
          <w:rFonts w:asciiTheme="majorHAnsi" w:hAnsiTheme="majorHAnsi" w:cstheme="majorBidi"/>
        </w:rPr>
        <w:t>Suchy</w:t>
      </w:r>
      <w:proofErr w:type="spellEnd"/>
      <w:r w:rsidRPr="4667F0D4">
        <w:rPr>
          <w:rFonts w:asciiTheme="majorHAnsi" w:hAnsiTheme="majorHAnsi" w:cstheme="majorBidi"/>
        </w:rPr>
        <w:t xml:space="preserve"> and Vince </w:t>
      </w:r>
      <w:proofErr w:type="spellStart"/>
      <w:r w:rsidRPr="4667F0D4">
        <w:rPr>
          <w:rFonts w:asciiTheme="majorHAnsi" w:hAnsiTheme="majorHAnsi" w:cstheme="majorBidi"/>
        </w:rPr>
        <w:t>LiCata</w:t>
      </w:r>
      <w:proofErr w:type="spellEnd"/>
      <w:r w:rsidRPr="4667F0D4">
        <w:rPr>
          <w:rFonts w:asciiTheme="majorHAnsi" w:hAnsiTheme="majorHAnsi" w:cstheme="majorBidi"/>
        </w:rPr>
        <w:t xml:space="preserve">, and Karen Romano Young. The </w:t>
      </w:r>
      <w:r w:rsidRPr="00251A26">
        <w:rPr>
          <w:rFonts w:asciiTheme="majorHAnsi" w:hAnsiTheme="majorHAnsi" w:cstheme="majorBidi"/>
        </w:rPr>
        <w:t>exhibition is curated by Ulrike Heine for the Antarctic Artists and Writers Collective. Support for the exhibition</w:t>
      </w:r>
      <w:r w:rsidR="0044596D">
        <w:rPr>
          <w:rFonts w:asciiTheme="majorHAnsi" w:hAnsiTheme="majorHAnsi" w:cstheme="majorBidi"/>
        </w:rPr>
        <w:t xml:space="preserve"> and events</w:t>
      </w:r>
      <w:r w:rsidRPr="00251A26">
        <w:rPr>
          <w:rFonts w:asciiTheme="majorHAnsi" w:hAnsiTheme="majorHAnsi" w:cstheme="majorBidi"/>
        </w:rPr>
        <w:t xml:space="preserve"> is provided by Aunt Karen’s Farm, SUNY Cobleskill, </w:t>
      </w:r>
      <w:r w:rsidR="0044596D">
        <w:rPr>
          <w:rFonts w:asciiTheme="majorHAnsi" w:hAnsiTheme="majorHAnsi" w:cstheme="majorBidi"/>
        </w:rPr>
        <w:t xml:space="preserve">the </w:t>
      </w:r>
      <w:r w:rsidR="00A7190F">
        <w:rPr>
          <w:rFonts w:asciiTheme="majorHAnsi" w:hAnsiTheme="majorHAnsi" w:cstheme="majorBidi"/>
        </w:rPr>
        <w:t>Center for Art + Environment/</w:t>
      </w:r>
      <w:r w:rsidRPr="00251A26">
        <w:rPr>
          <w:rFonts w:asciiTheme="majorHAnsi" w:hAnsiTheme="majorHAnsi" w:cstheme="majorBidi"/>
        </w:rPr>
        <w:t>Nevada Museum of Art</w:t>
      </w:r>
      <w:r w:rsidR="0044596D">
        <w:rPr>
          <w:rFonts w:asciiTheme="majorHAnsi" w:hAnsiTheme="majorHAnsi" w:cstheme="majorBidi"/>
        </w:rPr>
        <w:t>, the Museum of Making Music</w:t>
      </w:r>
      <w:r w:rsidRPr="00251A26">
        <w:rPr>
          <w:rFonts w:asciiTheme="majorHAnsi" w:hAnsiTheme="majorHAnsi" w:cstheme="majorBidi"/>
        </w:rPr>
        <w:t xml:space="preserve"> and AAWC Exhibition Donors.</w:t>
      </w:r>
    </w:p>
    <w:p w14:paraId="08EFB844" w14:textId="6E98BD13" w:rsidR="00B9542C" w:rsidRDefault="00B9542C" w:rsidP="00C92519">
      <w:pPr>
        <w:spacing w:line="276" w:lineRule="auto"/>
        <w:rPr>
          <w:rFonts w:asciiTheme="majorHAnsi" w:hAnsiTheme="majorHAnsi" w:cstheme="majorHAnsi"/>
        </w:rPr>
      </w:pPr>
    </w:p>
    <w:p w14:paraId="749A7F54" w14:textId="12A88A97" w:rsidR="00854443" w:rsidRPr="00C92519" w:rsidRDefault="00C327D7" w:rsidP="00C92519">
      <w:pPr>
        <w:spacing w:line="276" w:lineRule="auto"/>
        <w:rPr>
          <w:rFonts w:asciiTheme="majorHAnsi" w:hAnsiTheme="majorHAnsi" w:cstheme="majorHAnsi"/>
        </w:rPr>
      </w:pPr>
      <w:r w:rsidRPr="00E07E8D">
        <w:rPr>
          <w:rFonts w:asciiTheme="majorHAnsi" w:hAnsiTheme="majorHAnsi" w:cstheme="majorHAnsi"/>
        </w:rPr>
        <w:t xml:space="preserve">The full media kit is available </w:t>
      </w:r>
      <w:r w:rsidR="00A51512">
        <w:rPr>
          <w:rFonts w:asciiTheme="majorHAnsi" w:hAnsiTheme="majorHAnsi" w:cstheme="majorHAnsi"/>
        </w:rPr>
        <w:t xml:space="preserve">at </w:t>
      </w:r>
      <w:hyperlink r:id="rId8" w:history="1">
        <w:r w:rsidR="00A51512" w:rsidRPr="002A4498">
          <w:rPr>
            <w:rStyle w:val="Hyperlink"/>
            <w:rFonts w:asciiTheme="majorHAnsi" w:hAnsiTheme="majorHAnsi" w:cstheme="majorHAnsi"/>
          </w:rPr>
          <w:t>https://www.aawcollective.com/newsroom</w:t>
        </w:r>
      </w:hyperlink>
      <w:r w:rsidR="00A51512">
        <w:rPr>
          <w:rFonts w:asciiTheme="majorHAnsi" w:hAnsiTheme="majorHAnsi" w:cstheme="majorHAnsi"/>
        </w:rPr>
        <w:t xml:space="preserve"> </w:t>
      </w:r>
    </w:p>
    <w:p w14:paraId="1D075C82" w14:textId="522BAAD6" w:rsidR="00B9542C" w:rsidRDefault="00B9542C" w:rsidP="00C92519">
      <w:pPr>
        <w:spacing w:line="276" w:lineRule="auto"/>
        <w:rPr>
          <w:rFonts w:asciiTheme="majorHAnsi" w:hAnsiTheme="majorHAnsi" w:cstheme="majorHAnsi"/>
        </w:rPr>
      </w:pPr>
    </w:p>
    <w:p w14:paraId="0EF901DB" w14:textId="717776EE" w:rsidR="00854443" w:rsidRDefault="00854443" w:rsidP="00C92519">
      <w:pPr>
        <w:spacing w:line="276" w:lineRule="auto"/>
        <w:rPr>
          <w:rFonts w:asciiTheme="majorHAnsi" w:hAnsiTheme="majorHAnsi" w:cstheme="majorHAnsi"/>
        </w:rPr>
      </w:pPr>
      <w:r>
        <w:rPr>
          <w:rFonts w:asciiTheme="majorHAnsi" w:hAnsiTheme="majorHAnsi" w:cstheme="majorHAnsi"/>
        </w:rPr>
        <w:t xml:space="preserve">Instagram: </w:t>
      </w:r>
      <w:hyperlink r:id="rId9" w:history="1">
        <w:r w:rsidRPr="00A72099">
          <w:rPr>
            <w:rStyle w:val="Hyperlink"/>
            <w:rFonts w:asciiTheme="majorHAnsi" w:hAnsiTheme="majorHAnsi" w:cstheme="majorHAnsi"/>
          </w:rPr>
          <w:t>@</w:t>
        </w:r>
        <w:proofErr w:type="spellStart"/>
        <w:r w:rsidRPr="00A72099">
          <w:rPr>
            <w:rStyle w:val="Hyperlink"/>
            <w:rFonts w:asciiTheme="majorHAnsi" w:hAnsiTheme="majorHAnsi" w:cstheme="majorHAnsi"/>
          </w:rPr>
          <w:t>antarcticcollective</w:t>
        </w:r>
        <w:proofErr w:type="spellEnd"/>
      </w:hyperlink>
    </w:p>
    <w:p w14:paraId="521DC56B" w14:textId="42BA8C3C" w:rsidR="00854443" w:rsidRDefault="00854443" w:rsidP="00C92519">
      <w:pPr>
        <w:spacing w:line="276" w:lineRule="auto"/>
        <w:rPr>
          <w:rFonts w:asciiTheme="majorHAnsi" w:hAnsiTheme="majorHAnsi" w:cstheme="majorHAnsi"/>
        </w:rPr>
      </w:pPr>
      <w:r>
        <w:rPr>
          <w:rFonts w:asciiTheme="majorHAnsi" w:hAnsiTheme="majorHAnsi" w:cstheme="majorHAnsi"/>
        </w:rPr>
        <w:t xml:space="preserve">Facebook: </w:t>
      </w:r>
      <w:hyperlink r:id="rId10" w:history="1">
        <w:proofErr w:type="spellStart"/>
        <w:r w:rsidRPr="00A72099">
          <w:rPr>
            <w:rStyle w:val="Hyperlink"/>
            <w:rFonts w:asciiTheme="majorHAnsi" w:hAnsiTheme="majorHAnsi" w:cstheme="majorHAnsi"/>
          </w:rPr>
          <w:t>AntarcticCollective</w:t>
        </w:r>
        <w:proofErr w:type="spellEnd"/>
      </w:hyperlink>
    </w:p>
    <w:p w14:paraId="11E17834" w14:textId="0256C07C" w:rsidR="009C18A6" w:rsidRDefault="00854443" w:rsidP="00C92519">
      <w:pPr>
        <w:spacing w:line="276" w:lineRule="auto"/>
        <w:rPr>
          <w:rFonts w:asciiTheme="majorHAnsi" w:hAnsiTheme="majorHAnsi" w:cstheme="majorHAnsi"/>
        </w:rPr>
      </w:pPr>
      <w:r>
        <w:rPr>
          <w:rFonts w:asciiTheme="majorHAnsi" w:hAnsiTheme="majorHAnsi" w:cstheme="majorHAnsi"/>
        </w:rPr>
        <w:t xml:space="preserve">Twitter: </w:t>
      </w:r>
      <w:hyperlink r:id="rId11" w:history="1">
        <w:r w:rsidRPr="00A72099">
          <w:rPr>
            <w:rStyle w:val="Hyperlink"/>
            <w:rFonts w:asciiTheme="majorHAnsi" w:hAnsiTheme="majorHAnsi" w:cstheme="majorHAnsi"/>
          </w:rPr>
          <w:t>@</w:t>
        </w:r>
        <w:proofErr w:type="spellStart"/>
        <w:r w:rsidRPr="00A72099">
          <w:rPr>
            <w:rStyle w:val="Hyperlink"/>
            <w:rFonts w:asciiTheme="majorHAnsi" w:hAnsiTheme="majorHAnsi" w:cstheme="majorHAnsi"/>
          </w:rPr>
          <w:t>AntarcticAWC</w:t>
        </w:r>
        <w:proofErr w:type="spellEnd"/>
      </w:hyperlink>
    </w:p>
    <w:p w14:paraId="071320F7" w14:textId="77777777" w:rsidR="009C18A6" w:rsidRPr="00C92519" w:rsidRDefault="009C18A6" w:rsidP="00C92519">
      <w:pPr>
        <w:spacing w:line="276" w:lineRule="auto"/>
        <w:rPr>
          <w:rFonts w:asciiTheme="majorHAnsi" w:hAnsiTheme="majorHAnsi" w:cstheme="majorHAnsi"/>
        </w:rPr>
      </w:pPr>
    </w:p>
    <w:p w14:paraId="1198282F" w14:textId="77777777" w:rsidR="00854443" w:rsidRDefault="00854443" w:rsidP="00C92519">
      <w:pPr>
        <w:spacing w:line="276" w:lineRule="auto"/>
        <w:rPr>
          <w:rFonts w:asciiTheme="majorHAnsi" w:hAnsiTheme="majorHAnsi" w:cstheme="majorHAnsi"/>
          <w:b/>
          <w:bCs/>
        </w:rPr>
      </w:pPr>
    </w:p>
    <w:p w14:paraId="2EFB42AC" w14:textId="574A9906" w:rsidR="000433CF" w:rsidRPr="00C92519" w:rsidRDefault="00EF20AF" w:rsidP="00C92519">
      <w:pPr>
        <w:spacing w:line="276" w:lineRule="auto"/>
        <w:rPr>
          <w:rFonts w:asciiTheme="majorHAnsi" w:hAnsiTheme="majorHAnsi" w:cstheme="majorHAnsi"/>
        </w:rPr>
      </w:pPr>
      <w:r>
        <w:rPr>
          <w:rFonts w:asciiTheme="majorHAnsi" w:hAnsiTheme="majorHAnsi" w:cstheme="majorHAnsi"/>
          <w:b/>
          <w:bCs/>
        </w:rPr>
        <w:t>VIRTUAL EVENTS, January 2</w:t>
      </w:r>
      <w:r w:rsidR="002D3B4D">
        <w:rPr>
          <w:rFonts w:asciiTheme="majorHAnsi" w:hAnsiTheme="majorHAnsi" w:cstheme="majorHAnsi"/>
          <w:b/>
          <w:bCs/>
        </w:rPr>
        <w:t>8</w:t>
      </w:r>
      <w:r>
        <w:rPr>
          <w:rFonts w:asciiTheme="majorHAnsi" w:hAnsiTheme="majorHAnsi" w:cstheme="majorHAnsi"/>
          <w:b/>
          <w:bCs/>
        </w:rPr>
        <w:t xml:space="preserve"> – May 2</w:t>
      </w:r>
      <w:r w:rsidR="002D3B4D">
        <w:rPr>
          <w:rFonts w:asciiTheme="majorHAnsi" w:hAnsiTheme="majorHAnsi" w:cstheme="majorHAnsi"/>
          <w:b/>
          <w:bCs/>
        </w:rPr>
        <w:t>2</w:t>
      </w:r>
      <w:r>
        <w:rPr>
          <w:rFonts w:asciiTheme="majorHAnsi" w:hAnsiTheme="majorHAnsi" w:cstheme="majorHAnsi"/>
          <w:b/>
          <w:bCs/>
        </w:rPr>
        <w:t>, 2021</w:t>
      </w:r>
      <w:r w:rsidR="00804BC3" w:rsidRPr="00C92519">
        <w:rPr>
          <w:rFonts w:asciiTheme="majorHAnsi" w:hAnsiTheme="majorHAnsi" w:cstheme="majorHAnsi"/>
        </w:rPr>
        <w:t xml:space="preserve"> </w:t>
      </w:r>
      <w:r w:rsidR="00804BC3" w:rsidRPr="00C92519">
        <w:rPr>
          <w:rFonts w:asciiTheme="majorHAnsi" w:hAnsiTheme="majorHAnsi" w:cstheme="majorHAnsi"/>
        </w:rPr>
        <w:br/>
        <w:t xml:space="preserve">In conjunction with the exhibition and in partnership with SUNY Cobleskill, the Center for Art and Environment at the Nevada Museum of Art, and the Museum of Making Music, </w:t>
      </w:r>
      <w:r w:rsidR="00854443">
        <w:rPr>
          <w:rFonts w:asciiTheme="majorHAnsi" w:hAnsiTheme="majorHAnsi" w:cstheme="majorHAnsi"/>
        </w:rPr>
        <w:t>the Antarctic Artists and Writers Collective presents eight virtual events</w:t>
      </w:r>
      <w:r w:rsidR="00804BC3" w:rsidRPr="00C92519">
        <w:rPr>
          <w:rFonts w:asciiTheme="majorHAnsi" w:hAnsiTheme="majorHAnsi" w:cstheme="majorHAnsi"/>
        </w:rPr>
        <w:t xml:space="preserve">. </w:t>
      </w:r>
      <w:r>
        <w:rPr>
          <w:rFonts w:asciiTheme="majorHAnsi" w:hAnsiTheme="majorHAnsi" w:cstheme="majorHAnsi"/>
          <w:b/>
          <w:bCs/>
        </w:rPr>
        <w:t>All</w:t>
      </w:r>
      <w:r w:rsidR="00804BC3" w:rsidRPr="00C92519">
        <w:rPr>
          <w:rFonts w:asciiTheme="majorHAnsi" w:hAnsiTheme="majorHAnsi" w:cstheme="majorHAnsi"/>
          <w:b/>
          <w:bCs/>
        </w:rPr>
        <w:t xml:space="preserve"> events are free and open to the public. </w:t>
      </w:r>
      <w:r w:rsidR="00804BC3" w:rsidRPr="00C92519">
        <w:rPr>
          <w:rFonts w:asciiTheme="majorHAnsi" w:hAnsiTheme="majorHAnsi" w:cstheme="majorHAnsi"/>
        </w:rPr>
        <w:t>Registration for active participation i</w:t>
      </w:r>
      <w:r>
        <w:rPr>
          <w:rFonts w:asciiTheme="majorHAnsi" w:hAnsiTheme="majorHAnsi" w:cstheme="majorHAnsi"/>
        </w:rPr>
        <w:t>s required</w:t>
      </w:r>
      <w:r w:rsidR="00804BC3" w:rsidRPr="00C92519">
        <w:rPr>
          <w:rFonts w:asciiTheme="majorHAnsi" w:hAnsiTheme="majorHAnsi" w:cstheme="majorHAnsi"/>
        </w:rPr>
        <w:t xml:space="preserve"> on </w:t>
      </w:r>
      <w:hyperlink r:id="rId12" w:history="1">
        <w:r w:rsidR="00804BC3" w:rsidRPr="00A72099">
          <w:rPr>
            <w:rStyle w:val="Hyperlink"/>
            <w:rFonts w:asciiTheme="majorHAnsi" w:hAnsiTheme="majorHAnsi" w:cstheme="majorHAnsi"/>
          </w:rPr>
          <w:t>aawcollective.com/adequate-earth-events</w:t>
        </w:r>
      </w:hyperlink>
      <w:r w:rsidR="00854443">
        <w:rPr>
          <w:rFonts w:asciiTheme="majorHAnsi" w:hAnsiTheme="majorHAnsi" w:cstheme="majorHAnsi"/>
        </w:rPr>
        <w:t xml:space="preserve">. </w:t>
      </w:r>
      <w:r w:rsidR="000433CF">
        <w:rPr>
          <w:rFonts w:ascii="Calibri Light" w:eastAsia="Calibri Light" w:hAnsi="Calibri Light" w:cs="Calibri Light"/>
        </w:rPr>
        <w:t>All events will be live</w:t>
      </w:r>
      <w:r w:rsidR="00E40AE9">
        <w:rPr>
          <w:rFonts w:ascii="Calibri Light" w:eastAsia="Calibri Light" w:hAnsi="Calibri Light" w:cs="Calibri Light"/>
        </w:rPr>
        <w:t>-</w:t>
      </w:r>
      <w:r w:rsidR="000433CF">
        <w:rPr>
          <w:rFonts w:ascii="Calibri Light" w:eastAsia="Calibri Light" w:hAnsi="Calibri Light" w:cs="Calibri Light"/>
        </w:rPr>
        <w:t>streamed.</w:t>
      </w:r>
    </w:p>
    <w:p w14:paraId="7FC106F9" w14:textId="77777777" w:rsidR="00DF7CEF" w:rsidRDefault="00DF7CEF" w:rsidP="00722582">
      <w:pPr>
        <w:spacing w:line="276" w:lineRule="auto"/>
        <w:rPr>
          <w:rFonts w:asciiTheme="majorHAnsi" w:hAnsiTheme="majorHAnsi" w:cstheme="majorHAnsi"/>
          <w:b/>
          <w:bCs/>
          <w:color w:val="000000" w:themeColor="text1"/>
        </w:rPr>
      </w:pPr>
    </w:p>
    <w:p w14:paraId="704B0A38" w14:textId="77777777" w:rsidR="00C327D7" w:rsidRDefault="00C327D7" w:rsidP="00C327D7">
      <w:pPr>
        <w:spacing w:line="276" w:lineRule="auto"/>
        <w:rPr>
          <w:rFonts w:asciiTheme="majorHAnsi" w:hAnsiTheme="majorHAnsi" w:cstheme="majorBidi"/>
          <w:b/>
          <w:bCs/>
          <w:color w:val="000000" w:themeColor="text1"/>
        </w:rPr>
      </w:pPr>
      <w:r w:rsidRPr="01E3CC4B">
        <w:rPr>
          <w:rFonts w:asciiTheme="majorHAnsi" w:hAnsiTheme="majorHAnsi" w:cstheme="majorBidi"/>
          <w:b/>
          <w:bCs/>
          <w:color w:val="000000" w:themeColor="text1"/>
        </w:rPr>
        <w:t>Thursday, January 28, 2021 – 6 pm E</w:t>
      </w:r>
      <w:r>
        <w:rPr>
          <w:rFonts w:asciiTheme="majorHAnsi" w:hAnsiTheme="majorHAnsi" w:cstheme="majorBidi"/>
          <w:b/>
          <w:bCs/>
          <w:color w:val="000000" w:themeColor="text1"/>
        </w:rPr>
        <w:t>S</w:t>
      </w:r>
      <w:r w:rsidRPr="01E3CC4B">
        <w:rPr>
          <w:rFonts w:asciiTheme="majorHAnsi" w:hAnsiTheme="majorHAnsi" w:cstheme="majorBidi"/>
          <w:b/>
          <w:bCs/>
          <w:color w:val="000000" w:themeColor="text1"/>
        </w:rPr>
        <w:t>T</w:t>
      </w:r>
    </w:p>
    <w:p w14:paraId="09D3F817" w14:textId="77777777" w:rsidR="00C327D7" w:rsidRDefault="00C327D7" w:rsidP="00C327D7">
      <w:pPr>
        <w:spacing w:line="276" w:lineRule="auto"/>
        <w:rPr>
          <w:rFonts w:asciiTheme="majorHAnsi" w:hAnsiTheme="majorHAnsi" w:cstheme="majorBidi"/>
          <w:b/>
          <w:bCs/>
          <w:color w:val="000000" w:themeColor="text1"/>
        </w:rPr>
      </w:pPr>
      <w:r w:rsidRPr="01E3CC4B">
        <w:rPr>
          <w:rFonts w:asciiTheme="majorHAnsi" w:hAnsiTheme="majorHAnsi" w:cstheme="majorBidi"/>
          <w:b/>
          <w:bCs/>
          <w:color w:val="000000" w:themeColor="text1"/>
        </w:rPr>
        <w:t xml:space="preserve">Opening Reception </w:t>
      </w:r>
    </w:p>
    <w:p w14:paraId="23E133A5" w14:textId="7D8D70A1" w:rsidR="00C327D7" w:rsidRPr="00C92519" w:rsidRDefault="00C327D7" w:rsidP="00C327D7">
      <w:pPr>
        <w:spacing w:line="276" w:lineRule="auto"/>
        <w:rPr>
          <w:rFonts w:asciiTheme="majorHAnsi" w:hAnsiTheme="majorHAnsi" w:cstheme="majorBidi"/>
          <w:color w:val="000000" w:themeColor="text1"/>
        </w:rPr>
      </w:pPr>
      <w:r w:rsidRPr="01E3CC4B">
        <w:rPr>
          <w:rFonts w:asciiTheme="majorHAnsi" w:hAnsiTheme="majorHAnsi" w:cstheme="majorBidi"/>
          <w:color w:val="000000" w:themeColor="text1"/>
        </w:rPr>
        <w:t xml:space="preserve">Introduction and short presentations </w:t>
      </w:r>
      <w:r w:rsidR="000433CF">
        <w:rPr>
          <w:rFonts w:asciiTheme="majorHAnsi" w:hAnsiTheme="majorHAnsi" w:cstheme="majorBidi"/>
          <w:color w:val="000000" w:themeColor="text1"/>
        </w:rPr>
        <w:t>by</w:t>
      </w:r>
      <w:r w:rsidRPr="01E3CC4B">
        <w:rPr>
          <w:rFonts w:asciiTheme="majorHAnsi" w:hAnsiTheme="majorHAnsi" w:cstheme="majorBidi"/>
          <w:color w:val="000000" w:themeColor="text1"/>
        </w:rPr>
        <w:t xml:space="preserve"> exhibition artists</w:t>
      </w:r>
    </w:p>
    <w:p w14:paraId="1186F7A4" w14:textId="77777777" w:rsidR="00C327D7" w:rsidRPr="00C92519" w:rsidRDefault="00C327D7" w:rsidP="00C327D7">
      <w:pPr>
        <w:spacing w:line="276" w:lineRule="auto"/>
        <w:rPr>
          <w:rFonts w:asciiTheme="majorHAnsi" w:hAnsiTheme="majorHAnsi" w:cstheme="majorHAnsi"/>
          <w:color w:val="000000" w:themeColor="text1"/>
        </w:rPr>
      </w:pPr>
      <w:r w:rsidRPr="00C92519">
        <w:rPr>
          <w:rFonts w:asciiTheme="majorHAnsi" w:hAnsiTheme="majorHAnsi" w:cstheme="majorHAnsi"/>
          <w:color w:val="000000" w:themeColor="text1"/>
        </w:rPr>
        <w:t xml:space="preserve">Zoom Webinar (registration required) and Facebook </w:t>
      </w:r>
      <w:r>
        <w:rPr>
          <w:rFonts w:asciiTheme="majorHAnsi" w:hAnsiTheme="majorHAnsi" w:cstheme="majorHAnsi"/>
          <w:color w:val="000000" w:themeColor="text1"/>
        </w:rPr>
        <w:t>L</w:t>
      </w:r>
      <w:r w:rsidRPr="00C92519">
        <w:rPr>
          <w:rFonts w:asciiTheme="majorHAnsi" w:hAnsiTheme="majorHAnsi" w:cstheme="majorHAnsi"/>
          <w:color w:val="000000" w:themeColor="text1"/>
        </w:rPr>
        <w:t>ive</w:t>
      </w:r>
    </w:p>
    <w:p w14:paraId="01D718FC" w14:textId="77777777" w:rsidR="00C327D7" w:rsidRPr="00C92519" w:rsidRDefault="00C327D7" w:rsidP="00C327D7">
      <w:pPr>
        <w:spacing w:line="276" w:lineRule="auto"/>
        <w:jc w:val="both"/>
        <w:rPr>
          <w:rFonts w:asciiTheme="majorHAnsi" w:hAnsiTheme="majorHAnsi" w:cstheme="majorHAnsi"/>
          <w:color w:val="000000" w:themeColor="text1"/>
        </w:rPr>
      </w:pPr>
      <w:r w:rsidRPr="00C92519">
        <w:rPr>
          <w:rFonts w:asciiTheme="majorHAnsi" w:hAnsiTheme="majorHAnsi" w:cstheme="majorHAnsi"/>
          <w:color w:val="000000" w:themeColor="text1"/>
        </w:rPr>
        <w:t>Hosted by Antarctic Artists and Writers Collectiv</w:t>
      </w:r>
      <w:r>
        <w:rPr>
          <w:rFonts w:asciiTheme="majorHAnsi" w:hAnsiTheme="majorHAnsi" w:cstheme="majorHAnsi"/>
          <w:color w:val="000000" w:themeColor="text1"/>
        </w:rPr>
        <w:t xml:space="preserve">e </w:t>
      </w:r>
    </w:p>
    <w:p w14:paraId="23BD2AED" w14:textId="77777777" w:rsidR="00C327D7" w:rsidRPr="00EA4532" w:rsidRDefault="00C327D7" w:rsidP="00C327D7">
      <w:pPr>
        <w:spacing w:line="276" w:lineRule="auto"/>
        <w:rPr>
          <w:rFonts w:asciiTheme="majorHAnsi" w:hAnsiTheme="majorHAnsi" w:cstheme="majorBidi"/>
          <w:b/>
          <w:bCs/>
          <w:color w:val="000000" w:themeColor="text1"/>
        </w:rPr>
      </w:pPr>
      <w:r>
        <w:rPr>
          <w:rFonts w:asciiTheme="majorHAnsi" w:hAnsiTheme="majorHAnsi" w:cstheme="majorBidi"/>
          <w:b/>
          <w:bCs/>
          <w:color w:val="000000" w:themeColor="text1"/>
        </w:rPr>
        <w:lastRenderedPageBreak/>
        <w:t xml:space="preserve">Thursday, </w:t>
      </w:r>
      <w:r w:rsidRPr="00EA4532">
        <w:rPr>
          <w:rFonts w:asciiTheme="majorHAnsi" w:hAnsiTheme="majorHAnsi" w:cstheme="majorBidi"/>
          <w:b/>
          <w:bCs/>
          <w:color w:val="000000" w:themeColor="text1"/>
        </w:rPr>
        <w:t>February 11, 2021 – 12 pm E</w:t>
      </w:r>
      <w:r>
        <w:rPr>
          <w:rFonts w:asciiTheme="majorHAnsi" w:hAnsiTheme="majorHAnsi" w:cstheme="majorBidi"/>
          <w:b/>
          <w:bCs/>
          <w:color w:val="000000" w:themeColor="text1"/>
        </w:rPr>
        <w:t>S</w:t>
      </w:r>
      <w:r w:rsidRPr="00EA4532">
        <w:rPr>
          <w:rFonts w:asciiTheme="majorHAnsi" w:hAnsiTheme="majorHAnsi" w:cstheme="majorBidi"/>
          <w:b/>
          <w:bCs/>
          <w:color w:val="000000" w:themeColor="text1"/>
        </w:rPr>
        <w:t xml:space="preserve">T </w:t>
      </w:r>
    </w:p>
    <w:p w14:paraId="2B248557" w14:textId="77777777" w:rsidR="00C327D7" w:rsidRPr="00EF20AF" w:rsidRDefault="00C327D7" w:rsidP="00C327D7">
      <w:pPr>
        <w:spacing w:line="276" w:lineRule="auto"/>
        <w:rPr>
          <w:rFonts w:asciiTheme="majorHAnsi" w:hAnsiTheme="majorHAnsi" w:cstheme="majorHAnsi"/>
          <w:b/>
          <w:bCs/>
          <w:color w:val="000000" w:themeColor="text1"/>
        </w:rPr>
      </w:pPr>
      <w:r w:rsidRPr="01E3CC4B">
        <w:rPr>
          <w:rFonts w:asciiTheme="majorHAnsi" w:hAnsiTheme="majorHAnsi" w:cstheme="majorBidi"/>
          <w:b/>
          <w:bCs/>
          <w:color w:val="000000" w:themeColor="text1"/>
        </w:rPr>
        <w:t>Curator’s Talk with Ulrike Heine</w:t>
      </w:r>
    </w:p>
    <w:p w14:paraId="331C19C5" w14:textId="77777777" w:rsidR="00C327D7" w:rsidRPr="00C92519" w:rsidRDefault="00C327D7" w:rsidP="00C327D7">
      <w:pPr>
        <w:spacing w:line="276" w:lineRule="auto"/>
        <w:rPr>
          <w:rFonts w:asciiTheme="majorHAnsi" w:hAnsiTheme="majorHAnsi" w:cstheme="majorBidi"/>
          <w:color w:val="000000" w:themeColor="text1"/>
        </w:rPr>
      </w:pPr>
      <w:r w:rsidRPr="01E3CC4B">
        <w:rPr>
          <w:rFonts w:asciiTheme="majorHAnsi" w:hAnsiTheme="majorHAnsi" w:cstheme="majorBidi"/>
          <w:color w:val="000000" w:themeColor="text1"/>
        </w:rPr>
        <w:t>Zoom Webinar (registration required) and Facebook Live</w:t>
      </w:r>
    </w:p>
    <w:p w14:paraId="4AD4A34E" w14:textId="21D16E28" w:rsidR="00C327D7" w:rsidRDefault="00C327D7" w:rsidP="00741BE1">
      <w:pPr>
        <w:spacing w:line="276" w:lineRule="auto"/>
        <w:jc w:val="both"/>
        <w:rPr>
          <w:rFonts w:asciiTheme="majorHAnsi" w:hAnsiTheme="majorHAnsi" w:cstheme="majorHAnsi"/>
          <w:color w:val="000000" w:themeColor="text1"/>
          <w:sz w:val="18"/>
          <w:szCs w:val="18"/>
        </w:rPr>
      </w:pPr>
      <w:r w:rsidRPr="00C92519">
        <w:rPr>
          <w:rFonts w:asciiTheme="majorHAnsi" w:hAnsiTheme="majorHAnsi" w:cstheme="majorHAnsi"/>
          <w:color w:val="000000" w:themeColor="text1"/>
        </w:rPr>
        <w:t>Hosted by Antarctic Artists and Writers Collective</w:t>
      </w:r>
    </w:p>
    <w:p w14:paraId="5A89C9A4" w14:textId="6F8178EF" w:rsidR="00C327D7" w:rsidRDefault="00C327D7" w:rsidP="00C327D7">
      <w:pPr>
        <w:tabs>
          <w:tab w:val="left" w:pos="1320"/>
        </w:tabs>
        <w:spacing w:line="276" w:lineRule="auto"/>
        <w:rPr>
          <w:rFonts w:asciiTheme="majorHAnsi" w:hAnsiTheme="majorHAnsi" w:cstheme="majorHAnsi"/>
          <w:color w:val="000000" w:themeColor="text1"/>
          <w:sz w:val="18"/>
          <w:szCs w:val="18"/>
        </w:rPr>
      </w:pPr>
    </w:p>
    <w:p w14:paraId="5509668E" w14:textId="77777777" w:rsidR="00D268F8" w:rsidRDefault="00D268F8" w:rsidP="00C327D7">
      <w:pPr>
        <w:tabs>
          <w:tab w:val="left" w:pos="1320"/>
        </w:tabs>
        <w:spacing w:line="276" w:lineRule="auto"/>
        <w:rPr>
          <w:rFonts w:asciiTheme="majorHAnsi" w:hAnsiTheme="majorHAnsi" w:cstheme="majorHAnsi"/>
          <w:color w:val="000000" w:themeColor="text1"/>
          <w:sz w:val="18"/>
          <w:szCs w:val="18"/>
        </w:rPr>
      </w:pPr>
    </w:p>
    <w:p w14:paraId="73097E67" w14:textId="77777777" w:rsidR="00C327D7" w:rsidRPr="00C92519" w:rsidRDefault="00C327D7" w:rsidP="00C327D7">
      <w:pPr>
        <w:tabs>
          <w:tab w:val="left" w:pos="1320"/>
        </w:tabs>
        <w:spacing w:line="276" w:lineRule="auto"/>
        <w:rPr>
          <w:rFonts w:asciiTheme="majorHAnsi" w:hAnsiTheme="majorHAnsi" w:cstheme="majorHAnsi"/>
          <w:color w:val="000000" w:themeColor="text1"/>
          <w:sz w:val="18"/>
          <w:szCs w:val="18"/>
        </w:rPr>
      </w:pPr>
      <w:r>
        <w:rPr>
          <w:rFonts w:asciiTheme="majorHAnsi" w:hAnsiTheme="majorHAnsi" w:cstheme="majorHAnsi"/>
          <w:b/>
          <w:bCs/>
          <w:color w:val="000000" w:themeColor="text1"/>
        </w:rPr>
        <w:t xml:space="preserve">Thursday, </w:t>
      </w:r>
      <w:r w:rsidRPr="00C07F6A">
        <w:rPr>
          <w:rFonts w:asciiTheme="majorHAnsi" w:hAnsiTheme="majorHAnsi" w:cstheme="majorHAnsi"/>
          <w:b/>
          <w:bCs/>
          <w:color w:val="000000" w:themeColor="text1"/>
        </w:rPr>
        <w:t>February 25 – 6 pm E</w:t>
      </w:r>
      <w:r>
        <w:rPr>
          <w:rFonts w:asciiTheme="majorHAnsi" w:hAnsiTheme="majorHAnsi" w:cstheme="majorHAnsi"/>
          <w:b/>
          <w:bCs/>
          <w:color w:val="000000" w:themeColor="text1"/>
        </w:rPr>
        <w:t>S</w:t>
      </w:r>
      <w:r w:rsidRPr="00C07F6A">
        <w:rPr>
          <w:rFonts w:asciiTheme="majorHAnsi" w:hAnsiTheme="majorHAnsi" w:cstheme="majorHAnsi"/>
          <w:b/>
          <w:bCs/>
          <w:color w:val="000000" w:themeColor="text1"/>
        </w:rPr>
        <w:t>T</w:t>
      </w:r>
    </w:p>
    <w:p w14:paraId="4E432FDA" w14:textId="77777777" w:rsidR="00C327D7" w:rsidRPr="00C92519" w:rsidRDefault="00C327D7" w:rsidP="00C327D7">
      <w:pPr>
        <w:spacing w:line="276" w:lineRule="auto"/>
        <w:rPr>
          <w:rFonts w:asciiTheme="majorHAnsi" w:hAnsiTheme="majorHAnsi" w:cstheme="majorHAnsi"/>
          <w:b/>
          <w:bCs/>
          <w:color w:val="000000" w:themeColor="text1"/>
        </w:rPr>
      </w:pPr>
      <w:r w:rsidRPr="00C92519">
        <w:rPr>
          <w:rFonts w:asciiTheme="majorHAnsi" w:hAnsiTheme="majorHAnsi" w:cstheme="majorHAnsi"/>
          <w:b/>
          <w:bCs/>
          <w:color w:val="000000" w:themeColor="text1"/>
        </w:rPr>
        <w:t xml:space="preserve">Herbert Ponting’s </w:t>
      </w:r>
      <w:r w:rsidRPr="00C92519">
        <w:rPr>
          <w:rFonts w:asciiTheme="majorHAnsi" w:hAnsiTheme="majorHAnsi" w:cstheme="majorHAnsi"/>
          <w:b/>
          <w:bCs/>
          <w:i/>
          <w:iCs/>
          <w:color w:val="000000" w:themeColor="text1"/>
        </w:rPr>
        <w:t>The Great White Silence</w:t>
      </w:r>
      <w:r w:rsidRPr="00C92519">
        <w:rPr>
          <w:rFonts w:asciiTheme="majorHAnsi" w:hAnsiTheme="majorHAnsi" w:cstheme="majorHAnsi"/>
          <w:b/>
          <w:bCs/>
          <w:color w:val="000000" w:themeColor="text1"/>
        </w:rPr>
        <w:t xml:space="preserve"> (1924) </w:t>
      </w:r>
    </w:p>
    <w:p w14:paraId="028F908C" w14:textId="54A56DD0" w:rsidR="00C327D7" w:rsidRDefault="00C327D7" w:rsidP="00C327D7">
      <w:pPr>
        <w:spacing w:line="276" w:lineRule="auto"/>
        <w:rPr>
          <w:rFonts w:asciiTheme="majorHAnsi" w:hAnsiTheme="majorHAnsi" w:cstheme="majorHAnsi"/>
          <w:color w:val="000000" w:themeColor="text1"/>
        </w:rPr>
      </w:pPr>
      <w:r>
        <w:rPr>
          <w:rFonts w:asciiTheme="majorHAnsi" w:hAnsiTheme="majorHAnsi" w:cstheme="majorHAnsi"/>
          <w:color w:val="000000" w:themeColor="text1"/>
        </w:rPr>
        <w:t>Virtual</w:t>
      </w:r>
      <w:r w:rsidRPr="00C92519">
        <w:rPr>
          <w:rFonts w:asciiTheme="majorHAnsi" w:hAnsiTheme="majorHAnsi" w:cstheme="majorHAnsi"/>
          <w:color w:val="000000" w:themeColor="text1"/>
        </w:rPr>
        <w:t xml:space="preserve"> </w:t>
      </w:r>
      <w:r>
        <w:rPr>
          <w:rFonts w:asciiTheme="majorHAnsi" w:hAnsiTheme="majorHAnsi" w:cstheme="majorHAnsi"/>
          <w:color w:val="000000" w:themeColor="text1"/>
        </w:rPr>
        <w:t>f</w:t>
      </w:r>
      <w:r w:rsidRPr="00C92519">
        <w:rPr>
          <w:rFonts w:asciiTheme="majorHAnsi" w:hAnsiTheme="majorHAnsi" w:cstheme="majorHAnsi"/>
          <w:color w:val="000000" w:themeColor="text1"/>
        </w:rPr>
        <w:t xml:space="preserve">ilm </w:t>
      </w:r>
      <w:r>
        <w:rPr>
          <w:rFonts w:asciiTheme="majorHAnsi" w:hAnsiTheme="majorHAnsi" w:cstheme="majorHAnsi"/>
          <w:color w:val="000000" w:themeColor="text1"/>
        </w:rPr>
        <w:t>s</w:t>
      </w:r>
      <w:r w:rsidRPr="00C92519">
        <w:rPr>
          <w:rFonts w:asciiTheme="majorHAnsi" w:hAnsiTheme="majorHAnsi" w:cstheme="majorHAnsi"/>
          <w:color w:val="000000" w:themeColor="text1"/>
        </w:rPr>
        <w:t>creening</w:t>
      </w:r>
      <w:r>
        <w:rPr>
          <w:rFonts w:asciiTheme="majorHAnsi" w:hAnsiTheme="majorHAnsi" w:cstheme="majorHAnsi"/>
          <w:color w:val="000000" w:themeColor="text1"/>
        </w:rPr>
        <w:t xml:space="preserve"> and panel discussion with </w:t>
      </w:r>
      <w:r w:rsidRPr="00C92519">
        <w:rPr>
          <w:rFonts w:asciiTheme="majorHAnsi" w:hAnsiTheme="majorHAnsi" w:cstheme="majorHAnsi"/>
          <w:color w:val="000000" w:themeColor="text1"/>
        </w:rPr>
        <w:t xml:space="preserve">Patricia A. </w:t>
      </w:r>
      <w:proofErr w:type="spellStart"/>
      <w:r w:rsidRPr="00C92519">
        <w:rPr>
          <w:rFonts w:asciiTheme="majorHAnsi" w:hAnsiTheme="majorHAnsi" w:cstheme="majorHAnsi"/>
          <w:color w:val="000000" w:themeColor="text1"/>
        </w:rPr>
        <w:t>Suchy</w:t>
      </w:r>
      <w:proofErr w:type="spellEnd"/>
      <w:r>
        <w:rPr>
          <w:rFonts w:asciiTheme="majorHAnsi" w:hAnsiTheme="majorHAnsi" w:cstheme="majorHAnsi"/>
          <w:color w:val="000000" w:themeColor="text1"/>
        </w:rPr>
        <w:t xml:space="preserve">, </w:t>
      </w:r>
      <w:r w:rsidRPr="00C92519">
        <w:rPr>
          <w:rFonts w:asciiTheme="majorHAnsi" w:hAnsiTheme="majorHAnsi" w:cstheme="majorHAnsi"/>
          <w:color w:val="000000" w:themeColor="text1"/>
        </w:rPr>
        <w:t xml:space="preserve">Vince </w:t>
      </w:r>
      <w:proofErr w:type="spellStart"/>
      <w:r w:rsidRPr="00C92519">
        <w:rPr>
          <w:rFonts w:asciiTheme="majorHAnsi" w:hAnsiTheme="majorHAnsi" w:cstheme="majorHAnsi"/>
          <w:color w:val="000000" w:themeColor="text1"/>
        </w:rPr>
        <w:t>LiCat</w:t>
      </w:r>
      <w:r>
        <w:rPr>
          <w:rFonts w:asciiTheme="majorHAnsi" w:hAnsiTheme="majorHAnsi" w:cstheme="majorHAnsi"/>
          <w:color w:val="000000" w:themeColor="text1"/>
        </w:rPr>
        <w:t>a</w:t>
      </w:r>
      <w:proofErr w:type="spellEnd"/>
      <w:r>
        <w:rPr>
          <w:rFonts w:asciiTheme="majorHAnsi" w:hAnsiTheme="majorHAnsi" w:cstheme="majorHAnsi"/>
          <w:color w:val="000000" w:themeColor="text1"/>
        </w:rPr>
        <w:t>,</w:t>
      </w:r>
      <w:r w:rsidRPr="00C92519">
        <w:rPr>
          <w:rFonts w:asciiTheme="majorHAnsi" w:hAnsiTheme="majorHAnsi" w:cstheme="majorHAnsi"/>
          <w:color w:val="000000" w:themeColor="text1"/>
        </w:rPr>
        <w:t xml:space="preserve"> Shaun O’Boyle</w:t>
      </w:r>
      <w:r>
        <w:rPr>
          <w:rFonts w:asciiTheme="majorHAnsi" w:hAnsiTheme="majorHAnsi" w:cstheme="majorHAnsi"/>
          <w:color w:val="000000" w:themeColor="text1"/>
        </w:rPr>
        <w:t>,</w:t>
      </w:r>
      <w:r w:rsidRPr="00C92519">
        <w:rPr>
          <w:rFonts w:asciiTheme="majorHAnsi" w:hAnsiTheme="majorHAnsi" w:cstheme="majorHAnsi"/>
          <w:color w:val="000000" w:themeColor="text1"/>
        </w:rPr>
        <w:t xml:space="preserve"> and Douglas C. MacLeod, Jr.</w:t>
      </w:r>
    </w:p>
    <w:p w14:paraId="6972B45A" w14:textId="707DE132" w:rsidR="00A7190F" w:rsidRPr="00C92519" w:rsidRDefault="00A7190F" w:rsidP="00C327D7">
      <w:pPr>
        <w:spacing w:line="276" w:lineRule="auto"/>
        <w:rPr>
          <w:rFonts w:asciiTheme="majorHAnsi" w:hAnsiTheme="majorHAnsi" w:cstheme="majorHAnsi"/>
          <w:color w:val="000000" w:themeColor="text1"/>
        </w:rPr>
      </w:pPr>
      <w:r w:rsidRPr="00C92519">
        <w:rPr>
          <w:rFonts w:asciiTheme="majorHAnsi" w:hAnsiTheme="majorHAnsi" w:cstheme="majorHAnsi"/>
          <w:color w:val="000000" w:themeColor="text1"/>
        </w:rPr>
        <w:t xml:space="preserve">Zoom </w:t>
      </w:r>
      <w:r>
        <w:rPr>
          <w:rFonts w:asciiTheme="majorHAnsi" w:hAnsiTheme="majorHAnsi" w:cstheme="majorHAnsi"/>
          <w:color w:val="000000" w:themeColor="text1"/>
        </w:rPr>
        <w:t>W</w:t>
      </w:r>
      <w:r w:rsidRPr="00C92519">
        <w:rPr>
          <w:rFonts w:asciiTheme="majorHAnsi" w:hAnsiTheme="majorHAnsi" w:cstheme="majorHAnsi"/>
          <w:color w:val="000000" w:themeColor="text1"/>
        </w:rPr>
        <w:t>ebinar (registration required)</w:t>
      </w:r>
      <w:r>
        <w:rPr>
          <w:rFonts w:asciiTheme="majorHAnsi" w:hAnsiTheme="majorHAnsi" w:cstheme="majorHAnsi"/>
          <w:color w:val="000000" w:themeColor="text1"/>
        </w:rPr>
        <w:t xml:space="preserve"> and </w:t>
      </w:r>
      <w:r w:rsidRPr="00C92519">
        <w:rPr>
          <w:rFonts w:asciiTheme="majorHAnsi" w:hAnsiTheme="majorHAnsi" w:cstheme="majorHAnsi"/>
          <w:color w:val="000000" w:themeColor="text1"/>
        </w:rPr>
        <w:t xml:space="preserve">Facebook </w:t>
      </w:r>
      <w:r>
        <w:rPr>
          <w:rFonts w:asciiTheme="majorHAnsi" w:hAnsiTheme="majorHAnsi" w:cstheme="majorHAnsi"/>
          <w:color w:val="000000" w:themeColor="text1"/>
        </w:rPr>
        <w:t>L</w:t>
      </w:r>
      <w:r w:rsidRPr="00C92519">
        <w:rPr>
          <w:rFonts w:asciiTheme="majorHAnsi" w:hAnsiTheme="majorHAnsi" w:cstheme="majorHAnsi"/>
          <w:color w:val="000000" w:themeColor="text1"/>
        </w:rPr>
        <w:t>ive</w:t>
      </w:r>
    </w:p>
    <w:p w14:paraId="58A8EFDF" w14:textId="77777777" w:rsidR="00C327D7" w:rsidRPr="00C92519" w:rsidRDefault="00C327D7" w:rsidP="00C327D7">
      <w:pPr>
        <w:spacing w:line="276" w:lineRule="auto"/>
        <w:rPr>
          <w:rFonts w:asciiTheme="majorHAnsi" w:hAnsiTheme="majorHAnsi" w:cstheme="majorHAnsi"/>
          <w:color w:val="000000" w:themeColor="text1"/>
        </w:rPr>
      </w:pPr>
      <w:r>
        <w:rPr>
          <w:rFonts w:asciiTheme="majorHAnsi" w:hAnsiTheme="majorHAnsi" w:cstheme="majorHAnsi"/>
          <w:color w:val="000000" w:themeColor="text1"/>
        </w:rPr>
        <w:t>Virtual f</w:t>
      </w:r>
      <w:r w:rsidRPr="00C92519">
        <w:rPr>
          <w:rFonts w:asciiTheme="majorHAnsi" w:hAnsiTheme="majorHAnsi" w:cstheme="majorHAnsi"/>
          <w:color w:val="000000" w:themeColor="text1"/>
        </w:rPr>
        <w:t xml:space="preserve">ilm </w:t>
      </w:r>
      <w:r>
        <w:rPr>
          <w:rFonts w:asciiTheme="majorHAnsi" w:hAnsiTheme="majorHAnsi" w:cstheme="majorHAnsi"/>
          <w:color w:val="000000" w:themeColor="text1"/>
        </w:rPr>
        <w:t>s</w:t>
      </w:r>
      <w:r w:rsidRPr="00C92519">
        <w:rPr>
          <w:rFonts w:asciiTheme="majorHAnsi" w:hAnsiTheme="majorHAnsi" w:cstheme="majorHAnsi"/>
          <w:color w:val="000000" w:themeColor="text1"/>
        </w:rPr>
        <w:t xml:space="preserve">creening (registration required; limited capacity): </w:t>
      </w:r>
      <w:r w:rsidRPr="00574577">
        <w:rPr>
          <w:rFonts w:asciiTheme="majorHAnsi" w:hAnsiTheme="majorHAnsi" w:cstheme="majorHAnsi"/>
          <w:b/>
          <w:bCs/>
          <w:color w:val="000000" w:themeColor="text1"/>
        </w:rPr>
        <w:t>February 18-25, 2021</w:t>
      </w:r>
    </w:p>
    <w:p w14:paraId="47F96471" w14:textId="7A7BB1F8" w:rsidR="00C327D7" w:rsidRDefault="00C327D7" w:rsidP="00741BE1">
      <w:pPr>
        <w:spacing w:line="276" w:lineRule="auto"/>
        <w:rPr>
          <w:rFonts w:asciiTheme="majorHAnsi" w:hAnsiTheme="majorHAnsi" w:cstheme="majorHAnsi"/>
          <w:color w:val="000000" w:themeColor="text1"/>
          <w:sz w:val="18"/>
          <w:szCs w:val="18"/>
        </w:rPr>
      </w:pPr>
      <w:r w:rsidRPr="00C92519">
        <w:rPr>
          <w:rFonts w:asciiTheme="majorHAnsi" w:hAnsiTheme="majorHAnsi" w:cstheme="majorHAnsi"/>
          <w:color w:val="000000" w:themeColor="text1"/>
        </w:rPr>
        <w:t>Hosted by SUNY Cobleskill</w:t>
      </w:r>
    </w:p>
    <w:p w14:paraId="458F2B20" w14:textId="64B027A1" w:rsidR="00C327D7" w:rsidRDefault="00C327D7" w:rsidP="00C327D7">
      <w:pPr>
        <w:tabs>
          <w:tab w:val="left" w:pos="1060"/>
        </w:tabs>
        <w:spacing w:line="276" w:lineRule="auto"/>
        <w:rPr>
          <w:rFonts w:asciiTheme="majorHAnsi" w:hAnsiTheme="majorHAnsi" w:cstheme="majorHAnsi"/>
          <w:color w:val="000000" w:themeColor="text1"/>
          <w:sz w:val="18"/>
          <w:szCs w:val="18"/>
        </w:rPr>
      </w:pPr>
      <w:r w:rsidRPr="00C92519">
        <w:rPr>
          <w:rFonts w:asciiTheme="majorHAnsi" w:hAnsiTheme="majorHAnsi" w:cstheme="majorHAnsi"/>
          <w:color w:val="000000" w:themeColor="text1"/>
          <w:sz w:val="18"/>
          <w:szCs w:val="18"/>
        </w:rPr>
        <w:tab/>
      </w:r>
    </w:p>
    <w:p w14:paraId="54ED47B8" w14:textId="77777777" w:rsidR="00D268F8" w:rsidRPr="00C92519" w:rsidRDefault="00D268F8" w:rsidP="00C327D7">
      <w:pPr>
        <w:tabs>
          <w:tab w:val="left" w:pos="1060"/>
        </w:tabs>
        <w:spacing w:line="276" w:lineRule="auto"/>
        <w:rPr>
          <w:rFonts w:asciiTheme="majorHAnsi" w:hAnsiTheme="majorHAnsi" w:cstheme="majorHAnsi"/>
          <w:color w:val="000000" w:themeColor="text1"/>
          <w:sz w:val="18"/>
          <w:szCs w:val="18"/>
        </w:rPr>
      </w:pPr>
    </w:p>
    <w:p w14:paraId="20764FEE" w14:textId="77777777" w:rsidR="00C327D7" w:rsidRPr="00EA4532" w:rsidRDefault="00C327D7" w:rsidP="00C327D7">
      <w:pPr>
        <w:spacing w:line="276" w:lineRule="auto"/>
        <w:rPr>
          <w:rFonts w:asciiTheme="majorHAnsi" w:hAnsiTheme="majorHAnsi" w:cstheme="majorHAnsi"/>
          <w:b/>
          <w:bCs/>
          <w:color w:val="000000" w:themeColor="text1"/>
        </w:rPr>
      </w:pPr>
      <w:r>
        <w:rPr>
          <w:rFonts w:asciiTheme="majorHAnsi" w:hAnsiTheme="majorHAnsi" w:cstheme="majorHAnsi"/>
          <w:b/>
          <w:bCs/>
          <w:color w:val="000000" w:themeColor="text1"/>
        </w:rPr>
        <w:t xml:space="preserve">Thursday, </w:t>
      </w:r>
      <w:r w:rsidRPr="00574577">
        <w:rPr>
          <w:rFonts w:asciiTheme="majorHAnsi" w:hAnsiTheme="majorHAnsi" w:cstheme="majorHAnsi"/>
          <w:b/>
          <w:bCs/>
          <w:color w:val="000000" w:themeColor="text1"/>
        </w:rPr>
        <w:t>March 4, 2021 – 6 pm EST</w:t>
      </w:r>
    </w:p>
    <w:p w14:paraId="75E5271D" w14:textId="77777777" w:rsidR="00C327D7" w:rsidRPr="00C92519" w:rsidRDefault="00C327D7" w:rsidP="00C327D7">
      <w:pPr>
        <w:spacing w:line="276" w:lineRule="auto"/>
        <w:rPr>
          <w:rFonts w:asciiTheme="majorHAnsi" w:hAnsiTheme="majorHAnsi" w:cstheme="majorHAnsi"/>
          <w:b/>
          <w:bCs/>
          <w:color w:val="000000" w:themeColor="text1"/>
        </w:rPr>
      </w:pPr>
      <w:r w:rsidRPr="00C92519">
        <w:rPr>
          <w:rFonts w:asciiTheme="majorHAnsi" w:hAnsiTheme="majorHAnsi" w:cstheme="majorHAnsi"/>
          <w:b/>
          <w:bCs/>
          <w:color w:val="000000" w:themeColor="text1"/>
        </w:rPr>
        <w:t xml:space="preserve">Form, Pattern, and Materiality: Antarctic Landscape(s) and Sculptural Practices </w:t>
      </w:r>
    </w:p>
    <w:p w14:paraId="731A7293" w14:textId="77777777" w:rsidR="00C327D7" w:rsidRPr="00C92519" w:rsidRDefault="00C327D7" w:rsidP="00C327D7">
      <w:pPr>
        <w:spacing w:line="276" w:lineRule="auto"/>
        <w:rPr>
          <w:rFonts w:asciiTheme="majorHAnsi" w:hAnsiTheme="majorHAnsi" w:cstheme="majorBidi"/>
          <w:color w:val="000000" w:themeColor="text1"/>
        </w:rPr>
      </w:pPr>
      <w:r w:rsidRPr="01E3CC4B">
        <w:rPr>
          <w:rFonts w:asciiTheme="majorHAnsi" w:hAnsiTheme="majorHAnsi" w:cstheme="majorBidi"/>
          <w:color w:val="000000" w:themeColor="text1"/>
        </w:rPr>
        <w:t>Presentations and panel discussion with Helen Glazer, Michelle Schwengel-</w:t>
      </w:r>
      <w:proofErr w:type="spellStart"/>
      <w:r w:rsidRPr="01E3CC4B">
        <w:rPr>
          <w:rFonts w:asciiTheme="majorHAnsi" w:hAnsiTheme="majorHAnsi" w:cstheme="majorBidi"/>
          <w:color w:val="000000" w:themeColor="text1"/>
        </w:rPr>
        <w:t>Regala</w:t>
      </w:r>
      <w:proofErr w:type="spellEnd"/>
      <w:r w:rsidRPr="01E3CC4B">
        <w:rPr>
          <w:rFonts w:asciiTheme="majorHAnsi" w:hAnsiTheme="majorHAnsi" w:cstheme="majorBidi"/>
          <w:color w:val="000000" w:themeColor="text1"/>
        </w:rPr>
        <w:t>, Oona Stern,</w:t>
      </w:r>
      <w:r>
        <w:rPr>
          <w:rFonts w:asciiTheme="majorHAnsi" w:hAnsiTheme="majorHAnsi" w:cstheme="majorBidi"/>
          <w:color w:val="000000" w:themeColor="text1"/>
        </w:rPr>
        <w:t xml:space="preserve"> </w:t>
      </w:r>
      <w:r w:rsidRPr="01E3CC4B">
        <w:rPr>
          <w:rFonts w:asciiTheme="majorHAnsi" w:hAnsiTheme="majorHAnsi" w:cstheme="majorBidi"/>
          <w:color w:val="000000" w:themeColor="text1"/>
        </w:rPr>
        <w:t>and Jann Rosen-</w:t>
      </w:r>
      <w:proofErr w:type="spellStart"/>
      <w:r w:rsidRPr="01E3CC4B">
        <w:rPr>
          <w:rFonts w:asciiTheme="majorHAnsi" w:hAnsiTheme="majorHAnsi" w:cstheme="majorBidi"/>
          <w:color w:val="000000" w:themeColor="text1"/>
        </w:rPr>
        <w:t>Queral</w:t>
      </w:r>
      <w:r>
        <w:rPr>
          <w:rFonts w:asciiTheme="majorHAnsi" w:hAnsiTheme="majorHAnsi" w:cstheme="majorBidi"/>
          <w:color w:val="000000" w:themeColor="text1"/>
        </w:rPr>
        <w:t>t</w:t>
      </w:r>
      <w:proofErr w:type="spellEnd"/>
    </w:p>
    <w:p w14:paraId="58AA7919" w14:textId="77777777" w:rsidR="00C327D7" w:rsidRPr="00C92519" w:rsidRDefault="00C327D7" w:rsidP="00C327D7">
      <w:pPr>
        <w:spacing w:line="276" w:lineRule="auto"/>
        <w:rPr>
          <w:rFonts w:asciiTheme="majorHAnsi" w:hAnsiTheme="majorHAnsi" w:cstheme="majorHAnsi"/>
          <w:color w:val="000000" w:themeColor="text1"/>
        </w:rPr>
      </w:pPr>
      <w:r w:rsidRPr="00C92519">
        <w:rPr>
          <w:rFonts w:asciiTheme="majorHAnsi" w:hAnsiTheme="majorHAnsi" w:cstheme="majorHAnsi"/>
          <w:color w:val="000000" w:themeColor="text1"/>
        </w:rPr>
        <w:t xml:space="preserve">Zoom Webinar (registration required) and Facebook </w:t>
      </w:r>
      <w:r>
        <w:rPr>
          <w:rFonts w:asciiTheme="majorHAnsi" w:hAnsiTheme="majorHAnsi" w:cstheme="majorHAnsi"/>
          <w:color w:val="000000" w:themeColor="text1"/>
        </w:rPr>
        <w:t>L</w:t>
      </w:r>
      <w:r w:rsidRPr="00C92519">
        <w:rPr>
          <w:rFonts w:asciiTheme="majorHAnsi" w:hAnsiTheme="majorHAnsi" w:cstheme="majorHAnsi"/>
          <w:color w:val="000000" w:themeColor="text1"/>
        </w:rPr>
        <w:t>ive</w:t>
      </w:r>
    </w:p>
    <w:p w14:paraId="1EF48C20" w14:textId="76677532" w:rsidR="00C327D7" w:rsidRPr="00C92519" w:rsidRDefault="00C327D7" w:rsidP="00C327D7">
      <w:pPr>
        <w:spacing w:line="276" w:lineRule="auto"/>
        <w:jc w:val="both"/>
        <w:rPr>
          <w:rFonts w:asciiTheme="majorHAnsi" w:hAnsiTheme="majorHAnsi" w:cstheme="majorHAnsi"/>
          <w:color w:val="000000" w:themeColor="text1"/>
        </w:rPr>
      </w:pPr>
      <w:r w:rsidRPr="00C92519">
        <w:rPr>
          <w:rFonts w:asciiTheme="majorHAnsi" w:hAnsiTheme="majorHAnsi" w:cstheme="majorHAnsi"/>
          <w:color w:val="000000" w:themeColor="text1"/>
        </w:rPr>
        <w:t>Hosted by Antarctic Artists and Writers Collective</w:t>
      </w:r>
    </w:p>
    <w:p w14:paraId="26B06B83" w14:textId="2DE53DD4" w:rsidR="00C327D7" w:rsidRDefault="00C327D7" w:rsidP="00C327D7">
      <w:pPr>
        <w:spacing w:line="276" w:lineRule="auto"/>
        <w:rPr>
          <w:rFonts w:asciiTheme="majorHAnsi" w:hAnsiTheme="majorHAnsi" w:cstheme="majorHAnsi"/>
          <w:color w:val="000000" w:themeColor="text1"/>
          <w:sz w:val="18"/>
          <w:szCs w:val="18"/>
        </w:rPr>
      </w:pPr>
    </w:p>
    <w:p w14:paraId="4E81BBA4" w14:textId="77777777" w:rsidR="00D268F8" w:rsidRDefault="00D268F8" w:rsidP="00C327D7">
      <w:pPr>
        <w:spacing w:line="276" w:lineRule="auto"/>
        <w:rPr>
          <w:rFonts w:asciiTheme="majorHAnsi" w:hAnsiTheme="majorHAnsi" w:cstheme="majorHAnsi"/>
          <w:color w:val="000000" w:themeColor="text1"/>
          <w:sz w:val="18"/>
          <w:szCs w:val="18"/>
        </w:rPr>
      </w:pPr>
    </w:p>
    <w:p w14:paraId="591949CB" w14:textId="5406FC12" w:rsidR="00C327D7" w:rsidRPr="00574577" w:rsidRDefault="00C327D7" w:rsidP="00C327D7">
      <w:pPr>
        <w:rPr>
          <w:rFonts w:asciiTheme="majorHAnsi" w:hAnsiTheme="majorHAnsi" w:cstheme="majorBidi"/>
          <w:b/>
          <w:bCs/>
          <w:color w:val="000000" w:themeColor="text1"/>
        </w:rPr>
      </w:pPr>
      <w:r>
        <w:rPr>
          <w:rFonts w:asciiTheme="majorHAnsi" w:hAnsiTheme="majorHAnsi" w:cstheme="majorBidi"/>
          <w:b/>
          <w:bCs/>
          <w:color w:val="000000" w:themeColor="text1"/>
        </w:rPr>
        <w:t xml:space="preserve">Thursday, </w:t>
      </w:r>
      <w:r w:rsidRPr="00574577">
        <w:rPr>
          <w:rFonts w:asciiTheme="majorHAnsi" w:hAnsiTheme="majorHAnsi" w:cstheme="majorBidi"/>
          <w:b/>
          <w:bCs/>
          <w:color w:val="000000" w:themeColor="text1"/>
        </w:rPr>
        <w:t>March 18, 2021 – 12 pm E</w:t>
      </w:r>
      <w:r w:rsidR="00A7190F">
        <w:rPr>
          <w:rFonts w:asciiTheme="majorHAnsi" w:hAnsiTheme="majorHAnsi" w:cstheme="majorBidi"/>
          <w:b/>
          <w:bCs/>
          <w:color w:val="000000" w:themeColor="text1"/>
        </w:rPr>
        <w:t>D</w:t>
      </w:r>
      <w:r w:rsidRPr="00574577">
        <w:rPr>
          <w:rFonts w:asciiTheme="majorHAnsi" w:hAnsiTheme="majorHAnsi" w:cstheme="majorBidi"/>
          <w:b/>
          <w:bCs/>
          <w:color w:val="000000" w:themeColor="text1"/>
        </w:rPr>
        <w:t>T</w:t>
      </w:r>
    </w:p>
    <w:p w14:paraId="3A30DC58" w14:textId="77777777" w:rsidR="00C327D7" w:rsidRPr="00C92519" w:rsidRDefault="00C327D7" w:rsidP="00C327D7">
      <w:pPr>
        <w:spacing w:line="276" w:lineRule="auto"/>
        <w:rPr>
          <w:rFonts w:asciiTheme="majorHAnsi" w:hAnsiTheme="majorHAnsi" w:cstheme="majorHAnsi"/>
          <w:b/>
          <w:bCs/>
          <w:color w:val="000000" w:themeColor="text1"/>
        </w:rPr>
      </w:pPr>
      <w:r w:rsidRPr="00C92519">
        <w:rPr>
          <w:rFonts w:asciiTheme="majorHAnsi" w:hAnsiTheme="majorHAnsi" w:cstheme="majorHAnsi"/>
          <w:b/>
          <w:bCs/>
          <w:color w:val="000000" w:themeColor="text1"/>
          <w:shd w:val="clear" w:color="auto" w:fill="FFFFFF"/>
        </w:rPr>
        <w:t>Tales and Pictures from Antarctica: Diving under the Ice and Climbing Glaciers for Science Communication</w:t>
      </w:r>
      <w:r w:rsidRPr="00C92519">
        <w:rPr>
          <w:rFonts w:asciiTheme="majorHAnsi" w:hAnsiTheme="majorHAnsi" w:cstheme="majorHAnsi"/>
          <w:b/>
          <w:bCs/>
          <w:color w:val="000000" w:themeColor="text1"/>
        </w:rPr>
        <w:t xml:space="preserve"> </w:t>
      </w:r>
    </w:p>
    <w:p w14:paraId="7F81EF83" w14:textId="77777777" w:rsidR="00C327D7" w:rsidRPr="00C92519" w:rsidRDefault="00C327D7" w:rsidP="00C327D7">
      <w:pPr>
        <w:spacing w:line="276" w:lineRule="auto"/>
        <w:rPr>
          <w:rFonts w:asciiTheme="majorHAnsi" w:hAnsiTheme="majorHAnsi" w:cstheme="majorHAnsi"/>
          <w:color w:val="000000" w:themeColor="text1"/>
        </w:rPr>
      </w:pPr>
      <w:r w:rsidRPr="01E3CC4B">
        <w:rPr>
          <w:rFonts w:asciiTheme="majorHAnsi" w:hAnsiTheme="majorHAnsi" w:cstheme="majorBidi"/>
          <w:color w:val="000000" w:themeColor="text1"/>
        </w:rPr>
        <w:t xml:space="preserve">Presentations and discussion with Kirsten Carlson, Karen Romano Young, and Andrew </w:t>
      </w:r>
      <w:proofErr w:type="spellStart"/>
      <w:r w:rsidRPr="01E3CC4B">
        <w:rPr>
          <w:rFonts w:asciiTheme="majorHAnsi" w:hAnsiTheme="majorHAnsi" w:cstheme="majorBidi"/>
          <w:color w:val="000000" w:themeColor="text1"/>
        </w:rPr>
        <w:t>Gascho</w:t>
      </w:r>
      <w:proofErr w:type="spellEnd"/>
      <w:r w:rsidRPr="01E3CC4B">
        <w:rPr>
          <w:rFonts w:asciiTheme="majorHAnsi" w:hAnsiTheme="majorHAnsi" w:cstheme="majorBidi"/>
          <w:color w:val="000000" w:themeColor="text1"/>
        </w:rPr>
        <w:t xml:space="preserve"> Landis</w:t>
      </w:r>
    </w:p>
    <w:p w14:paraId="36CE62BC" w14:textId="77777777" w:rsidR="00C327D7" w:rsidRPr="00C92519" w:rsidRDefault="00C327D7" w:rsidP="00C327D7">
      <w:pPr>
        <w:spacing w:line="276" w:lineRule="auto"/>
        <w:rPr>
          <w:rFonts w:asciiTheme="majorHAnsi" w:hAnsiTheme="majorHAnsi" w:cstheme="majorHAnsi"/>
          <w:color w:val="000000" w:themeColor="text1"/>
        </w:rPr>
      </w:pPr>
      <w:r w:rsidRPr="01E3CC4B">
        <w:rPr>
          <w:rFonts w:asciiTheme="majorHAnsi" w:hAnsiTheme="majorHAnsi" w:cstheme="majorBidi"/>
          <w:color w:val="000000" w:themeColor="text1"/>
        </w:rPr>
        <w:t>Zoom Webinar (registration required) and Facebook Live</w:t>
      </w:r>
    </w:p>
    <w:p w14:paraId="14592F5B" w14:textId="7A07F3F9" w:rsidR="00C327D7" w:rsidRDefault="00C327D7" w:rsidP="00C327D7">
      <w:pPr>
        <w:spacing w:line="276" w:lineRule="auto"/>
        <w:rPr>
          <w:rFonts w:asciiTheme="majorHAnsi" w:hAnsiTheme="majorHAnsi" w:cstheme="majorHAnsi"/>
          <w:color w:val="000000" w:themeColor="text1"/>
          <w:sz w:val="18"/>
          <w:szCs w:val="18"/>
        </w:rPr>
      </w:pPr>
      <w:r w:rsidRPr="00C92519">
        <w:rPr>
          <w:rFonts w:asciiTheme="majorHAnsi" w:hAnsiTheme="majorHAnsi" w:cstheme="majorHAnsi"/>
          <w:color w:val="000000" w:themeColor="text1"/>
        </w:rPr>
        <w:t>Hosted by SUNY Cobleskill</w:t>
      </w:r>
    </w:p>
    <w:p w14:paraId="3C7A6E7B" w14:textId="6208634F" w:rsidR="00C327D7" w:rsidRDefault="00C327D7" w:rsidP="00C327D7">
      <w:pPr>
        <w:spacing w:line="276" w:lineRule="auto"/>
        <w:rPr>
          <w:rFonts w:asciiTheme="majorHAnsi" w:hAnsiTheme="majorHAnsi" w:cstheme="majorHAnsi"/>
          <w:color w:val="000000" w:themeColor="text1"/>
          <w:sz w:val="18"/>
          <w:szCs w:val="18"/>
        </w:rPr>
      </w:pPr>
    </w:p>
    <w:p w14:paraId="76D6BAA4" w14:textId="77777777" w:rsidR="00D268F8" w:rsidRPr="00C92519" w:rsidRDefault="00D268F8" w:rsidP="00C327D7">
      <w:pPr>
        <w:spacing w:line="276" w:lineRule="auto"/>
        <w:rPr>
          <w:rFonts w:asciiTheme="majorHAnsi" w:hAnsiTheme="majorHAnsi" w:cstheme="majorHAnsi"/>
          <w:color w:val="000000" w:themeColor="text1"/>
          <w:sz w:val="18"/>
          <w:szCs w:val="18"/>
        </w:rPr>
      </w:pPr>
    </w:p>
    <w:p w14:paraId="5AA89B70" w14:textId="2B010E1D" w:rsidR="002C59A3" w:rsidRPr="00B46F73" w:rsidRDefault="002C59A3" w:rsidP="002C59A3">
      <w:pPr>
        <w:spacing w:line="276" w:lineRule="auto"/>
        <w:rPr>
          <w:rFonts w:ascii="Calibri Light" w:hAnsi="Calibri Light" w:cs="Calibri Light"/>
          <w:b/>
          <w:bCs/>
          <w:color w:val="000000" w:themeColor="text1"/>
        </w:rPr>
      </w:pPr>
      <w:r>
        <w:rPr>
          <w:rFonts w:ascii="Calibri Light" w:hAnsi="Calibri Light" w:cs="Calibri Light"/>
          <w:b/>
          <w:bCs/>
          <w:color w:val="000000" w:themeColor="text1"/>
        </w:rPr>
        <w:t>Friday</w:t>
      </w:r>
      <w:r w:rsidRPr="00B46F73">
        <w:rPr>
          <w:rFonts w:ascii="Calibri Light" w:hAnsi="Calibri Light" w:cs="Calibri Light"/>
          <w:b/>
          <w:bCs/>
          <w:color w:val="000000" w:themeColor="text1"/>
        </w:rPr>
        <w:t xml:space="preserve">, April </w:t>
      </w:r>
      <w:r>
        <w:rPr>
          <w:rFonts w:ascii="Calibri Light" w:hAnsi="Calibri Light" w:cs="Calibri Light"/>
          <w:b/>
          <w:bCs/>
          <w:color w:val="000000" w:themeColor="text1"/>
        </w:rPr>
        <w:t>9</w:t>
      </w:r>
      <w:r w:rsidRPr="00B46F73">
        <w:rPr>
          <w:rFonts w:ascii="Calibri Light" w:hAnsi="Calibri Light" w:cs="Calibri Light"/>
          <w:b/>
          <w:bCs/>
          <w:color w:val="000000" w:themeColor="text1"/>
        </w:rPr>
        <w:t xml:space="preserve">, 2021 </w:t>
      </w:r>
      <w:r w:rsidRPr="00B46F73">
        <w:rPr>
          <w:rFonts w:ascii="Calibri Light" w:hAnsi="Calibri Light" w:cs="Calibri Light"/>
          <w:b/>
          <w:bCs/>
          <w:color w:val="000000" w:themeColor="text1"/>
        </w:rPr>
        <w:softHyphen/>
        <w:t>– 5 pm EDT/2 pm PDT</w:t>
      </w:r>
    </w:p>
    <w:p w14:paraId="116004B6" w14:textId="77777777" w:rsidR="002C59A3" w:rsidRPr="00693FDA" w:rsidRDefault="002C59A3" w:rsidP="002C59A3">
      <w:pPr>
        <w:pStyle w:val="Body"/>
        <w:spacing w:line="276" w:lineRule="auto"/>
        <w:rPr>
          <w:rFonts w:ascii="Calibri Light" w:eastAsia="Calibri Light" w:hAnsi="Calibri Light" w:cs="Calibri Light"/>
          <w:b/>
          <w:bCs/>
        </w:rPr>
      </w:pPr>
      <w:r w:rsidRPr="002D6D6B">
        <w:rPr>
          <w:rFonts w:ascii="Calibri Light" w:eastAsia="Calibri Light" w:hAnsi="Calibri Light" w:cs="Calibri Light"/>
          <w:b/>
          <w:bCs/>
        </w:rPr>
        <w:t>Antarctica: Music f</w:t>
      </w:r>
      <w:r w:rsidRPr="00693FDA">
        <w:rPr>
          <w:rFonts w:ascii="Calibri Light" w:eastAsia="Calibri Light" w:hAnsi="Calibri Light" w:cs="Calibri Light"/>
          <w:b/>
          <w:bCs/>
        </w:rPr>
        <w:t>rom the End of the World</w:t>
      </w:r>
    </w:p>
    <w:p w14:paraId="2BA1789C" w14:textId="77777777" w:rsidR="002C59A3" w:rsidRDefault="002C59A3" w:rsidP="002C59A3">
      <w:pPr>
        <w:pStyle w:val="Body"/>
        <w:spacing w:line="276" w:lineRule="auto"/>
        <w:rPr>
          <w:rFonts w:ascii="Calibri Light" w:eastAsia="Calibri Light" w:hAnsi="Calibri Light" w:cs="Calibri Light"/>
        </w:rPr>
      </w:pPr>
      <w:r>
        <w:rPr>
          <w:rFonts w:ascii="Calibri Light" w:eastAsia="Calibri Light" w:hAnsi="Calibri Light" w:cs="Calibri Light"/>
        </w:rPr>
        <w:t>Presentations and pre-recorded demonstrations by Cheryl E. Leonard, Glenn McClure, and Henry Kaiser</w:t>
      </w:r>
    </w:p>
    <w:p w14:paraId="6C9CBEE1" w14:textId="77777777" w:rsidR="002C59A3" w:rsidRDefault="002C59A3" w:rsidP="002C59A3">
      <w:pPr>
        <w:pStyle w:val="Body"/>
        <w:spacing w:line="276" w:lineRule="auto"/>
        <w:rPr>
          <w:rFonts w:ascii="Calibri Light" w:eastAsia="Calibri Light" w:hAnsi="Calibri Light" w:cs="Calibri Light"/>
        </w:rPr>
      </w:pPr>
      <w:r>
        <w:rPr>
          <w:rFonts w:ascii="Calibri Light" w:eastAsia="Calibri Light" w:hAnsi="Calibri Light" w:cs="Calibri Light"/>
        </w:rPr>
        <w:t>YouTube Live</w:t>
      </w:r>
    </w:p>
    <w:p w14:paraId="54539F25" w14:textId="685A91B7" w:rsidR="002C59A3" w:rsidRDefault="00A7190F" w:rsidP="002C59A3">
      <w:pPr>
        <w:pStyle w:val="Body"/>
        <w:spacing w:line="276" w:lineRule="auto"/>
        <w:rPr>
          <w:rFonts w:ascii="Calibri Light" w:eastAsia="Calibri Light" w:hAnsi="Calibri Light" w:cs="Calibri Light"/>
        </w:rPr>
      </w:pPr>
      <w:r>
        <w:rPr>
          <w:rFonts w:ascii="Calibri Light" w:eastAsia="Calibri Light" w:hAnsi="Calibri Light" w:cs="Calibri Light"/>
        </w:rPr>
        <w:t>Presented</w:t>
      </w:r>
      <w:r w:rsidR="002C59A3">
        <w:rPr>
          <w:rFonts w:ascii="Calibri Light" w:eastAsia="Calibri Light" w:hAnsi="Calibri Light" w:cs="Calibri Light"/>
        </w:rPr>
        <w:t xml:space="preserve"> by Museum of Making Music </w:t>
      </w:r>
      <w:proofErr w:type="spellStart"/>
      <w:r w:rsidR="002C59A3">
        <w:rPr>
          <w:rFonts w:ascii="Calibri Light" w:eastAsia="Calibri Light" w:hAnsi="Calibri Light" w:cs="Calibri Light"/>
        </w:rPr>
        <w:t>M</w:t>
      </w:r>
      <w:r w:rsidR="00C15776">
        <w:rPr>
          <w:rFonts w:ascii="Calibri Light" w:eastAsia="Calibri Light" w:hAnsi="Calibri Light" w:cs="Calibri Light"/>
        </w:rPr>
        <w:t>o</w:t>
      </w:r>
      <w:r w:rsidR="002C59A3">
        <w:rPr>
          <w:rFonts w:ascii="Calibri Light" w:eastAsia="Calibri Light" w:hAnsi="Calibri Light" w:cs="Calibri Light"/>
        </w:rPr>
        <w:t>MM@Home</w:t>
      </w:r>
      <w:proofErr w:type="spellEnd"/>
    </w:p>
    <w:p w14:paraId="2616B1A5" w14:textId="77777777" w:rsidR="00C327D7" w:rsidRPr="00C92519" w:rsidRDefault="00C327D7" w:rsidP="00C327D7">
      <w:pPr>
        <w:spacing w:line="276" w:lineRule="auto"/>
        <w:rPr>
          <w:rFonts w:asciiTheme="majorHAnsi" w:hAnsiTheme="majorHAnsi" w:cstheme="majorHAnsi"/>
          <w:b/>
          <w:bCs/>
          <w:color w:val="000000" w:themeColor="text1"/>
          <w:sz w:val="18"/>
          <w:szCs w:val="18"/>
        </w:rPr>
      </w:pPr>
    </w:p>
    <w:p w14:paraId="79B47C7A" w14:textId="77777777" w:rsidR="00D268F8" w:rsidRDefault="00D268F8" w:rsidP="00C327D7">
      <w:pPr>
        <w:spacing w:line="276" w:lineRule="auto"/>
        <w:rPr>
          <w:rFonts w:asciiTheme="majorHAnsi" w:hAnsiTheme="majorHAnsi" w:cstheme="majorBidi"/>
          <w:b/>
          <w:bCs/>
          <w:color w:val="000000" w:themeColor="text1"/>
        </w:rPr>
      </w:pPr>
    </w:p>
    <w:p w14:paraId="4FA9DA1C" w14:textId="7241CCF9" w:rsidR="00C327D7" w:rsidRPr="00EA4532" w:rsidRDefault="00C327D7" w:rsidP="00C327D7">
      <w:pPr>
        <w:spacing w:line="276" w:lineRule="auto"/>
        <w:rPr>
          <w:rFonts w:asciiTheme="majorHAnsi" w:hAnsiTheme="majorHAnsi" w:cstheme="majorBidi"/>
          <w:b/>
          <w:bCs/>
          <w:color w:val="000000" w:themeColor="text1"/>
        </w:rPr>
      </w:pPr>
      <w:r>
        <w:rPr>
          <w:rFonts w:asciiTheme="majorHAnsi" w:hAnsiTheme="majorHAnsi" w:cstheme="majorBidi"/>
          <w:b/>
          <w:bCs/>
          <w:color w:val="000000" w:themeColor="text1"/>
        </w:rPr>
        <w:lastRenderedPageBreak/>
        <w:t xml:space="preserve">Thursday, </w:t>
      </w:r>
      <w:r w:rsidRPr="00574577">
        <w:rPr>
          <w:rFonts w:asciiTheme="majorHAnsi" w:hAnsiTheme="majorHAnsi" w:cstheme="majorBidi"/>
          <w:b/>
          <w:bCs/>
          <w:color w:val="000000" w:themeColor="text1"/>
        </w:rPr>
        <w:t>April 29, 2021 – 6 pm E</w:t>
      </w:r>
      <w:r>
        <w:rPr>
          <w:rFonts w:asciiTheme="majorHAnsi" w:hAnsiTheme="majorHAnsi" w:cstheme="majorBidi"/>
          <w:b/>
          <w:bCs/>
          <w:color w:val="000000" w:themeColor="text1"/>
        </w:rPr>
        <w:t>D</w:t>
      </w:r>
      <w:r w:rsidRPr="00574577">
        <w:rPr>
          <w:rFonts w:asciiTheme="majorHAnsi" w:hAnsiTheme="majorHAnsi" w:cstheme="majorBidi"/>
          <w:b/>
          <w:bCs/>
          <w:color w:val="000000" w:themeColor="text1"/>
        </w:rPr>
        <w:t>T</w:t>
      </w:r>
    </w:p>
    <w:p w14:paraId="422155D7" w14:textId="77777777" w:rsidR="00C327D7" w:rsidRPr="00C92519" w:rsidRDefault="00C327D7" w:rsidP="00C327D7">
      <w:pPr>
        <w:spacing w:line="276" w:lineRule="auto"/>
        <w:rPr>
          <w:rFonts w:asciiTheme="majorHAnsi" w:hAnsiTheme="majorHAnsi" w:cstheme="majorHAnsi"/>
          <w:b/>
          <w:bCs/>
          <w:color w:val="000000" w:themeColor="text1"/>
        </w:rPr>
      </w:pPr>
      <w:r w:rsidRPr="00C92519">
        <w:rPr>
          <w:rFonts w:asciiTheme="majorHAnsi" w:hAnsiTheme="majorHAnsi" w:cstheme="majorHAnsi"/>
          <w:b/>
          <w:bCs/>
          <w:color w:val="000000" w:themeColor="text1"/>
        </w:rPr>
        <w:t xml:space="preserve">Writing Antarctica </w:t>
      </w:r>
    </w:p>
    <w:p w14:paraId="13E6E1A4" w14:textId="61D2E008" w:rsidR="00C327D7" w:rsidRPr="00C92519" w:rsidRDefault="00C327D7" w:rsidP="00C327D7">
      <w:pPr>
        <w:spacing w:line="276" w:lineRule="auto"/>
        <w:rPr>
          <w:rFonts w:asciiTheme="majorHAnsi" w:hAnsiTheme="majorHAnsi" w:cstheme="majorHAnsi"/>
          <w:color w:val="000000" w:themeColor="text1"/>
        </w:rPr>
      </w:pPr>
      <w:r w:rsidRPr="01E3CC4B">
        <w:rPr>
          <w:rFonts w:asciiTheme="majorHAnsi" w:hAnsiTheme="majorHAnsi" w:cstheme="majorBidi"/>
          <w:color w:val="000000" w:themeColor="text1"/>
        </w:rPr>
        <w:t xml:space="preserve">Live readings and panel discussion with Greg </w:t>
      </w:r>
      <w:proofErr w:type="spellStart"/>
      <w:r w:rsidRPr="01E3CC4B">
        <w:rPr>
          <w:rFonts w:asciiTheme="majorHAnsi" w:hAnsiTheme="majorHAnsi" w:cstheme="majorBidi"/>
          <w:color w:val="000000" w:themeColor="text1"/>
        </w:rPr>
        <w:t>Neri</w:t>
      </w:r>
      <w:proofErr w:type="spellEnd"/>
      <w:r w:rsidR="00E07E8D">
        <w:rPr>
          <w:rFonts w:asciiTheme="majorHAnsi" w:hAnsiTheme="majorHAnsi" w:cstheme="majorBidi"/>
          <w:color w:val="000000" w:themeColor="text1"/>
        </w:rPr>
        <w:t xml:space="preserve">, </w:t>
      </w:r>
      <w:r w:rsidRPr="01E3CC4B">
        <w:rPr>
          <w:rFonts w:asciiTheme="majorHAnsi" w:hAnsiTheme="majorHAnsi" w:cstheme="majorBidi"/>
          <w:color w:val="000000" w:themeColor="text1"/>
        </w:rPr>
        <w:t>Susan Fox Rogers</w:t>
      </w:r>
      <w:r w:rsidR="00E07E8D">
        <w:rPr>
          <w:rFonts w:asciiTheme="majorHAnsi" w:hAnsiTheme="majorHAnsi" w:cstheme="majorBidi"/>
          <w:color w:val="000000" w:themeColor="text1"/>
        </w:rPr>
        <w:t>,</w:t>
      </w:r>
      <w:r w:rsidRPr="01E3CC4B">
        <w:rPr>
          <w:rFonts w:asciiTheme="majorHAnsi" w:hAnsiTheme="majorHAnsi" w:cstheme="majorBidi"/>
          <w:color w:val="000000" w:themeColor="text1"/>
        </w:rPr>
        <w:t xml:space="preserve"> William L. Fox</w:t>
      </w:r>
      <w:r w:rsidR="00E07E8D">
        <w:rPr>
          <w:rFonts w:asciiTheme="majorHAnsi" w:hAnsiTheme="majorHAnsi" w:cstheme="majorBidi"/>
          <w:color w:val="000000" w:themeColor="text1"/>
        </w:rPr>
        <w:t>,</w:t>
      </w:r>
      <w:r w:rsidRPr="01E3CC4B">
        <w:rPr>
          <w:rFonts w:asciiTheme="majorHAnsi" w:hAnsiTheme="majorHAnsi" w:cstheme="majorBidi"/>
          <w:color w:val="000000" w:themeColor="text1"/>
        </w:rPr>
        <w:t xml:space="preserve"> and Leigh Ann </w:t>
      </w:r>
      <w:proofErr w:type="spellStart"/>
      <w:r w:rsidRPr="01E3CC4B">
        <w:rPr>
          <w:rFonts w:asciiTheme="majorHAnsi" w:hAnsiTheme="majorHAnsi" w:cstheme="majorBidi"/>
          <w:color w:val="000000" w:themeColor="text1"/>
        </w:rPr>
        <w:t>Christain</w:t>
      </w:r>
      <w:proofErr w:type="spellEnd"/>
    </w:p>
    <w:p w14:paraId="1B6AFD76" w14:textId="77777777" w:rsidR="00C327D7" w:rsidRPr="00C92519" w:rsidRDefault="00C327D7" w:rsidP="00C327D7">
      <w:pPr>
        <w:spacing w:line="276" w:lineRule="auto"/>
        <w:rPr>
          <w:rFonts w:asciiTheme="majorHAnsi" w:hAnsiTheme="majorHAnsi" w:cstheme="majorHAnsi"/>
          <w:color w:val="000000" w:themeColor="text1"/>
        </w:rPr>
      </w:pPr>
      <w:r w:rsidRPr="01E3CC4B">
        <w:rPr>
          <w:rFonts w:asciiTheme="majorHAnsi" w:hAnsiTheme="majorHAnsi" w:cstheme="majorBidi"/>
          <w:color w:val="000000" w:themeColor="text1"/>
        </w:rPr>
        <w:t>Zoom Webinar (registration required) and Facebook Live</w:t>
      </w:r>
    </w:p>
    <w:p w14:paraId="728A6A23" w14:textId="77777777" w:rsidR="00C327D7" w:rsidRPr="00C92519" w:rsidRDefault="00C327D7" w:rsidP="00C327D7">
      <w:pPr>
        <w:spacing w:line="276" w:lineRule="auto"/>
        <w:rPr>
          <w:rFonts w:asciiTheme="majorHAnsi" w:hAnsiTheme="majorHAnsi" w:cstheme="majorHAnsi"/>
          <w:color w:val="000000" w:themeColor="text1"/>
        </w:rPr>
      </w:pPr>
      <w:r w:rsidRPr="00C92519">
        <w:rPr>
          <w:rFonts w:asciiTheme="majorHAnsi" w:hAnsiTheme="majorHAnsi" w:cstheme="majorHAnsi"/>
          <w:color w:val="000000" w:themeColor="text1"/>
        </w:rPr>
        <w:t>Hosted by SUNY Cobleskill</w:t>
      </w:r>
    </w:p>
    <w:p w14:paraId="4316AB7D" w14:textId="77777777" w:rsidR="00C327D7" w:rsidRDefault="00C327D7" w:rsidP="00C327D7">
      <w:pPr>
        <w:spacing w:line="276" w:lineRule="auto"/>
        <w:rPr>
          <w:rFonts w:asciiTheme="majorHAnsi" w:hAnsiTheme="majorHAnsi" w:cstheme="majorHAnsi"/>
          <w:b/>
          <w:bCs/>
          <w:color w:val="000000" w:themeColor="text1"/>
          <w:sz w:val="18"/>
          <w:szCs w:val="18"/>
        </w:rPr>
      </w:pPr>
    </w:p>
    <w:p w14:paraId="57BDAE1B" w14:textId="77777777" w:rsidR="00C327D7" w:rsidRPr="00574577" w:rsidRDefault="00C327D7" w:rsidP="00C327D7">
      <w:pPr>
        <w:spacing w:line="276" w:lineRule="auto"/>
        <w:rPr>
          <w:rFonts w:asciiTheme="majorHAnsi" w:hAnsiTheme="majorHAnsi" w:cstheme="majorHAnsi"/>
          <w:b/>
          <w:bCs/>
          <w:color w:val="000000" w:themeColor="text1"/>
          <w:sz w:val="18"/>
          <w:szCs w:val="18"/>
        </w:rPr>
      </w:pPr>
    </w:p>
    <w:p w14:paraId="22CD1787" w14:textId="77777777" w:rsidR="00C327D7" w:rsidRPr="00574577" w:rsidRDefault="00C327D7" w:rsidP="00C327D7">
      <w:pPr>
        <w:spacing w:line="276" w:lineRule="auto"/>
        <w:rPr>
          <w:rFonts w:asciiTheme="majorHAnsi" w:hAnsiTheme="majorHAnsi" w:cstheme="majorHAnsi"/>
          <w:b/>
          <w:bCs/>
          <w:color w:val="000000" w:themeColor="text1"/>
        </w:rPr>
      </w:pPr>
      <w:r>
        <w:rPr>
          <w:rFonts w:asciiTheme="majorHAnsi" w:hAnsiTheme="majorHAnsi" w:cstheme="majorHAnsi"/>
          <w:b/>
          <w:bCs/>
          <w:color w:val="000000" w:themeColor="text1"/>
        </w:rPr>
        <w:t xml:space="preserve">Saturday, </w:t>
      </w:r>
      <w:r w:rsidRPr="00574577">
        <w:rPr>
          <w:rFonts w:asciiTheme="majorHAnsi" w:hAnsiTheme="majorHAnsi" w:cstheme="majorHAnsi"/>
          <w:b/>
          <w:bCs/>
          <w:color w:val="000000" w:themeColor="text1"/>
        </w:rPr>
        <w:t>May 22, 2021 – 2 pm E</w:t>
      </w:r>
      <w:r>
        <w:rPr>
          <w:rFonts w:asciiTheme="majorHAnsi" w:hAnsiTheme="majorHAnsi" w:cstheme="majorHAnsi"/>
          <w:b/>
          <w:bCs/>
          <w:color w:val="000000" w:themeColor="text1"/>
        </w:rPr>
        <w:t>D</w:t>
      </w:r>
      <w:r w:rsidRPr="00574577">
        <w:rPr>
          <w:rFonts w:asciiTheme="majorHAnsi" w:hAnsiTheme="majorHAnsi" w:cstheme="majorHAnsi"/>
          <w:b/>
          <w:bCs/>
          <w:color w:val="000000" w:themeColor="text1"/>
        </w:rPr>
        <w:t>T/11 am P</w:t>
      </w:r>
      <w:r>
        <w:rPr>
          <w:rFonts w:asciiTheme="majorHAnsi" w:hAnsiTheme="majorHAnsi" w:cstheme="majorHAnsi"/>
          <w:b/>
          <w:bCs/>
          <w:color w:val="000000" w:themeColor="text1"/>
        </w:rPr>
        <w:t>D</w:t>
      </w:r>
      <w:r w:rsidRPr="00574577">
        <w:rPr>
          <w:rFonts w:asciiTheme="majorHAnsi" w:hAnsiTheme="majorHAnsi" w:cstheme="majorHAnsi"/>
          <w:b/>
          <w:bCs/>
          <w:color w:val="000000" w:themeColor="text1"/>
        </w:rPr>
        <w:t>T</w:t>
      </w:r>
    </w:p>
    <w:p w14:paraId="310C6817" w14:textId="77777777" w:rsidR="00C327D7" w:rsidRDefault="00C327D7" w:rsidP="00C327D7">
      <w:pPr>
        <w:spacing w:line="276" w:lineRule="auto"/>
        <w:rPr>
          <w:rFonts w:asciiTheme="majorHAnsi" w:hAnsiTheme="majorHAnsi" w:cstheme="majorHAnsi"/>
          <w:b/>
          <w:bCs/>
          <w:color w:val="000000" w:themeColor="text1"/>
        </w:rPr>
      </w:pPr>
      <w:r w:rsidRPr="00C92519">
        <w:rPr>
          <w:rFonts w:asciiTheme="majorHAnsi" w:hAnsiTheme="majorHAnsi" w:cstheme="majorHAnsi"/>
          <w:b/>
          <w:bCs/>
          <w:color w:val="000000" w:themeColor="text1"/>
        </w:rPr>
        <w:t xml:space="preserve">Exploring the Way Forward </w:t>
      </w:r>
    </w:p>
    <w:p w14:paraId="44021039" w14:textId="02BABE3B" w:rsidR="00C327D7" w:rsidRPr="00C92519" w:rsidRDefault="00C327D7" w:rsidP="00C327D7">
      <w:pPr>
        <w:spacing w:line="276" w:lineRule="auto"/>
        <w:rPr>
          <w:rFonts w:asciiTheme="majorHAnsi" w:hAnsiTheme="majorHAnsi" w:cstheme="majorHAnsi"/>
          <w:color w:val="000000" w:themeColor="text1"/>
        </w:rPr>
      </w:pPr>
      <w:r w:rsidRPr="00A43D9D">
        <w:rPr>
          <w:rFonts w:asciiTheme="majorHAnsi" w:hAnsiTheme="majorHAnsi" w:cstheme="majorHAnsi"/>
          <w:color w:val="000000" w:themeColor="text1"/>
        </w:rPr>
        <w:t>Mini-Symposium with</w:t>
      </w:r>
      <w:r>
        <w:rPr>
          <w:rFonts w:asciiTheme="majorHAnsi" w:hAnsiTheme="majorHAnsi" w:cstheme="majorHAnsi"/>
          <w:b/>
          <w:bCs/>
          <w:color w:val="000000" w:themeColor="text1"/>
        </w:rPr>
        <w:t xml:space="preserve"> </w:t>
      </w:r>
      <w:r w:rsidRPr="00C92519">
        <w:rPr>
          <w:rFonts w:asciiTheme="majorHAnsi" w:hAnsiTheme="majorHAnsi" w:cstheme="majorHAnsi"/>
          <w:color w:val="000000" w:themeColor="text1"/>
        </w:rPr>
        <w:t xml:space="preserve">Sarah </w:t>
      </w:r>
      <w:proofErr w:type="spellStart"/>
      <w:r w:rsidRPr="00C92519">
        <w:rPr>
          <w:rFonts w:asciiTheme="majorHAnsi" w:hAnsiTheme="majorHAnsi" w:cstheme="majorHAnsi"/>
          <w:color w:val="000000" w:themeColor="text1"/>
        </w:rPr>
        <w:t>Airriess</w:t>
      </w:r>
      <w:proofErr w:type="spellEnd"/>
      <w:r w:rsidR="00E07E8D">
        <w:rPr>
          <w:rFonts w:asciiTheme="majorHAnsi" w:hAnsiTheme="majorHAnsi" w:cstheme="majorHAnsi"/>
          <w:color w:val="000000" w:themeColor="text1"/>
        </w:rPr>
        <w:t xml:space="preserve">, </w:t>
      </w:r>
      <w:r w:rsidRPr="00C92519">
        <w:rPr>
          <w:rFonts w:asciiTheme="majorHAnsi" w:hAnsiTheme="majorHAnsi" w:cstheme="majorHAnsi"/>
          <w:color w:val="000000" w:themeColor="text1"/>
        </w:rPr>
        <w:t>Kirsten Carlson</w:t>
      </w:r>
      <w:r w:rsidR="00E07E8D">
        <w:rPr>
          <w:rFonts w:asciiTheme="majorHAnsi" w:hAnsiTheme="majorHAnsi" w:cstheme="majorHAnsi"/>
          <w:color w:val="000000" w:themeColor="text1"/>
        </w:rPr>
        <w:t>,</w:t>
      </w:r>
      <w:r w:rsidRPr="00C92519">
        <w:rPr>
          <w:rFonts w:asciiTheme="majorHAnsi" w:hAnsiTheme="majorHAnsi" w:cstheme="majorHAnsi"/>
          <w:color w:val="000000" w:themeColor="text1"/>
        </w:rPr>
        <w:t xml:space="preserve"> Guy Guthridge</w:t>
      </w:r>
      <w:r w:rsidR="00E07E8D">
        <w:rPr>
          <w:rFonts w:asciiTheme="majorHAnsi" w:hAnsiTheme="majorHAnsi" w:cstheme="majorHAnsi"/>
          <w:color w:val="000000" w:themeColor="text1"/>
        </w:rPr>
        <w:t>,</w:t>
      </w:r>
      <w:r w:rsidRPr="00C92519">
        <w:rPr>
          <w:rFonts w:asciiTheme="majorHAnsi" w:hAnsiTheme="majorHAnsi" w:cstheme="majorHAnsi"/>
          <w:color w:val="000000" w:themeColor="text1"/>
        </w:rPr>
        <w:t xml:space="preserve"> Ulrike Heine</w:t>
      </w:r>
      <w:r w:rsidR="00E07E8D">
        <w:rPr>
          <w:rFonts w:asciiTheme="majorHAnsi" w:hAnsiTheme="majorHAnsi" w:cstheme="majorHAnsi"/>
          <w:color w:val="000000" w:themeColor="text1"/>
        </w:rPr>
        <w:t xml:space="preserve">, </w:t>
      </w:r>
      <w:r w:rsidRPr="00C92519">
        <w:rPr>
          <w:rFonts w:asciiTheme="majorHAnsi" w:hAnsiTheme="majorHAnsi" w:cstheme="majorHAnsi"/>
          <w:color w:val="000000" w:themeColor="text1"/>
        </w:rPr>
        <w:t xml:space="preserve">Greg </w:t>
      </w:r>
      <w:proofErr w:type="spellStart"/>
      <w:r w:rsidRPr="00C92519">
        <w:rPr>
          <w:rFonts w:asciiTheme="majorHAnsi" w:hAnsiTheme="majorHAnsi" w:cstheme="majorHAnsi"/>
          <w:color w:val="000000" w:themeColor="text1"/>
        </w:rPr>
        <w:t>Neri</w:t>
      </w:r>
      <w:proofErr w:type="spellEnd"/>
      <w:r w:rsidR="00E07E8D">
        <w:rPr>
          <w:rFonts w:asciiTheme="majorHAnsi" w:hAnsiTheme="majorHAnsi" w:cstheme="majorHAnsi"/>
          <w:color w:val="000000" w:themeColor="text1"/>
        </w:rPr>
        <w:t>,</w:t>
      </w:r>
      <w:r w:rsidRPr="00C92519">
        <w:rPr>
          <w:rFonts w:asciiTheme="majorHAnsi" w:hAnsiTheme="majorHAnsi" w:cstheme="majorHAnsi"/>
          <w:color w:val="000000" w:themeColor="text1"/>
        </w:rPr>
        <w:t xml:space="preserve"> Kim Stanley Robinson</w:t>
      </w:r>
      <w:r w:rsidR="00E07E8D">
        <w:rPr>
          <w:rFonts w:asciiTheme="majorHAnsi" w:hAnsiTheme="majorHAnsi" w:cstheme="majorHAnsi"/>
          <w:color w:val="000000" w:themeColor="text1"/>
        </w:rPr>
        <w:t>,</w:t>
      </w:r>
      <w:r>
        <w:rPr>
          <w:rFonts w:asciiTheme="majorHAnsi" w:hAnsiTheme="majorHAnsi" w:cstheme="majorHAnsi"/>
          <w:color w:val="000000" w:themeColor="text1"/>
        </w:rPr>
        <w:t xml:space="preserve"> and William L. Fox</w:t>
      </w:r>
    </w:p>
    <w:p w14:paraId="1E353AB1" w14:textId="1BE15CC2" w:rsidR="00C327D7" w:rsidRPr="00C92519" w:rsidRDefault="00C327D7" w:rsidP="00C327D7">
      <w:pPr>
        <w:spacing w:line="276" w:lineRule="auto"/>
        <w:rPr>
          <w:rFonts w:asciiTheme="majorHAnsi" w:hAnsiTheme="majorHAnsi" w:cstheme="majorBidi"/>
          <w:color w:val="000000" w:themeColor="text1"/>
        </w:rPr>
      </w:pPr>
      <w:r w:rsidRPr="1638EDA1">
        <w:rPr>
          <w:rFonts w:asciiTheme="majorHAnsi" w:hAnsiTheme="majorHAnsi" w:cstheme="majorBidi"/>
          <w:color w:val="000000" w:themeColor="text1"/>
        </w:rPr>
        <w:t xml:space="preserve">Zoom Webinar (registration required) and Facebook </w:t>
      </w:r>
      <w:r w:rsidR="000433CF">
        <w:rPr>
          <w:rFonts w:asciiTheme="majorHAnsi" w:hAnsiTheme="majorHAnsi" w:cstheme="majorBidi"/>
          <w:color w:val="000000" w:themeColor="text1"/>
        </w:rPr>
        <w:t>L</w:t>
      </w:r>
      <w:r w:rsidRPr="1638EDA1">
        <w:rPr>
          <w:rFonts w:asciiTheme="majorHAnsi" w:hAnsiTheme="majorHAnsi" w:cstheme="majorBidi"/>
          <w:color w:val="000000" w:themeColor="text1"/>
        </w:rPr>
        <w:t>ive</w:t>
      </w:r>
    </w:p>
    <w:p w14:paraId="7B1965EC" w14:textId="6F7DD47E" w:rsidR="00C327D7" w:rsidRPr="00C92519" w:rsidRDefault="00C327D7" w:rsidP="00C327D7">
      <w:pPr>
        <w:spacing w:line="276" w:lineRule="auto"/>
        <w:rPr>
          <w:rFonts w:asciiTheme="majorHAnsi" w:hAnsiTheme="majorHAnsi" w:cstheme="majorHAnsi"/>
          <w:b/>
          <w:bCs/>
          <w:sz w:val="28"/>
          <w:szCs w:val="28"/>
        </w:rPr>
      </w:pPr>
      <w:r w:rsidRPr="00C92519">
        <w:rPr>
          <w:rFonts w:asciiTheme="majorHAnsi" w:hAnsiTheme="majorHAnsi" w:cstheme="majorHAnsi"/>
          <w:color w:val="000000" w:themeColor="text1"/>
        </w:rPr>
        <w:t>Hosted by Center for Art + Environment</w:t>
      </w:r>
      <w:r w:rsidR="00741BE1">
        <w:rPr>
          <w:rFonts w:asciiTheme="majorHAnsi" w:hAnsiTheme="majorHAnsi" w:cstheme="majorHAnsi"/>
          <w:color w:val="000000" w:themeColor="text1"/>
        </w:rPr>
        <w:t>/</w:t>
      </w:r>
      <w:r w:rsidRPr="00C92519">
        <w:rPr>
          <w:rFonts w:asciiTheme="majorHAnsi" w:hAnsiTheme="majorHAnsi" w:cstheme="majorHAnsi"/>
          <w:color w:val="000000" w:themeColor="text1"/>
        </w:rPr>
        <w:t>Nevada Museum of Art</w:t>
      </w:r>
    </w:p>
    <w:p w14:paraId="6413D3AF" w14:textId="77777777" w:rsidR="00966E19" w:rsidRPr="00C92519" w:rsidRDefault="00966E19" w:rsidP="00394122">
      <w:pPr>
        <w:rPr>
          <w:rFonts w:asciiTheme="majorHAnsi" w:hAnsiTheme="majorHAnsi" w:cstheme="majorHAnsi"/>
        </w:rPr>
      </w:pPr>
    </w:p>
    <w:sectPr w:rsidR="00966E19" w:rsidRPr="00C92519" w:rsidSect="00B83D26">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AD99E6" w14:textId="77777777" w:rsidR="00CE64B8" w:rsidRDefault="00CE64B8" w:rsidP="00394122">
      <w:r>
        <w:separator/>
      </w:r>
    </w:p>
  </w:endnote>
  <w:endnote w:type="continuationSeparator" w:id="0">
    <w:p w14:paraId="3072B1F5" w14:textId="77777777" w:rsidR="00CE64B8" w:rsidRDefault="00CE64B8" w:rsidP="003941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9ED83E" w14:textId="77777777" w:rsidR="00CE64B8" w:rsidRDefault="00CE64B8" w:rsidP="00394122">
      <w:r>
        <w:separator/>
      </w:r>
    </w:p>
  </w:footnote>
  <w:footnote w:type="continuationSeparator" w:id="0">
    <w:p w14:paraId="445FFC75" w14:textId="77777777" w:rsidR="00CE64B8" w:rsidRDefault="00CE64B8" w:rsidP="003941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128"/>
    <w:rsid w:val="00026DAA"/>
    <w:rsid w:val="000433CF"/>
    <w:rsid w:val="00093C86"/>
    <w:rsid w:val="00095F5B"/>
    <w:rsid w:val="000A392D"/>
    <w:rsid w:val="000F3522"/>
    <w:rsid w:val="00132BA0"/>
    <w:rsid w:val="001351E7"/>
    <w:rsid w:val="001D35DD"/>
    <w:rsid w:val="00206BA2"/>
    <w:rsid w:val="00213913"/>
    <w:rsid w:val="00251A26"/>
    <w:rsid w:val="002863A3"/>
    <w:rsid w:val="002B04D3"/>
    <w:rsid w:val="002B5920"/>
    <w:rsid w:val="002C59A3"/>
    <w:rsid w:val="002D3B4D"/>
    <w:rsid w:val="002F0E29"/>
    <w:rsid w:val="002F43A1"/>
    <w:rsid w:val="003126CF"/>
    <w:rsid w:val="00322128"/>
    <w:rsid w:val="00394122"/>
    <w:rsid w:val="003F0D26"/>
    <w:rsid w:val="0044506B"/>
    <w:rsid w:val="0044596D"/>
    <w:rsid w:val="00487FA7"/>
    <w:rsid w:val="0049284D"/>
    <w:rsid w:val="004D48FB"/>
    <w:rsid w:val="004E680A"/>
    <w:rsid w:val="005608F3"/>
    <w:rsid w:val="00571069"/>
    <w:rsid w:val="005E7DD6"/>
    <w:rsid w:val="005F6F6D"/>
    <w:rsid w:val="00616A2E"/>
    <w:rsid w:val="0062296E"/>
    <w:rsid w:val="00672642"/>
    <w:rsid w:val="00683936"/>
    <w:rsid w:val="00693853"/>
    <w:rsid w:val="006C29FD"/>
    <w:rsid w:val="00722582"/>
    <w:rsid w:val="00741BE1"/>
    <w:rsid w:val="007450DC"/>
    <w:rsid w:val="00752DEB"/>
    <w:rsid w:val="007629D6"/>
    <w:rsid w:val="007962B6"/>
    <w:rsid w:val="007D5EC0"/>
    <w:rsid w:val="007E1BA8"/>
    <w:rsid w:val="007F27A3"/>
    <w:rsid w:val="00804BC3"/>
    <w:rsid w:val="00854443"/>
    <w:rsid w:val="008C19ED"/>
    <w:rsid w:val="008E7191"/>
    <w:rsid w:val="0091422B"/>
    <w:rsid w:val="009627FE"/>
    <w:rsid w:val="00966E19"/>
    <w:rsid w:val="009C18A6"/>
    <w:rsid w:val="009C38DB"/>
    <w:rsid w:val="009C7292"/>
    <w:rsid w:val="00A3133F"/>
    <w:rsid w:val="00A43D9D"/>
    <w:rsid w:val="00A46A66"/>
    <w:rsid w:val="00A5082E"/>
    <w:rsid w:val="00A51512"/>
    <w:rsid w:val="00A7190F"/>
    <w:rsid w:val="00A72099"/>
    <w:rsid w:val="00AF25AC"/>
    <w:rsid w:val="00AF5AD5"/>
    <w:rsid w:val="00B03EE2"/>
    <w:rsid w:val="00B154C9"/>
    <w:rsid w:val="00B77D93"/>
    <w:rsid w:val="00B83D26"/>
    <w:rsid w:val="00B862A8"/>
    <w:rsid w:val="00B9542C"/>
    <w:rsid w:val="00C15776"/>
    <w:rsid w:val="00C25464"/>
    <w:rsid w:val="00C327D7"/>
    <w:rsid w:val="00C92519"/>
    <w:rsid w:val="00CE64B8"/>
    <w:rsid w:val="00CE6D07"/>
    <w:rsid w:val="00D15F66"/>
    <w:rsid w:val="00D268F8"/>
    <w:rsid w:val="00D64785"/>
    <w:rsid w:val="00D95D69"/>
    <w:rsid w:val="00DF7CEF"/>
    <w:rsid w:val="00E03A97"/>
    <w:rsid w:val="00E07E8D"/>
    <w:rsid w:val="00E40AE9"/>
    <w:rsid w:val="00E72705"/>
    <w:rsid w:val="00EF20AF"/>
    <w:rsid w:val="00F5401A"/>
    <w:rsid w:val="00F60900"/>
    <w:rsid w:val="00F63D35"/>
    <w:rsid w:val="00F944CF"/>
    <w:rsid w:val="00FD2D57"/>
    <w:rsid w:val="2117825A"/>
    <w:rsid w:val="4667F0D4"/>
    <w:rsid w:val="7CCE80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8FD3F"/>
  <w15:chartTrackingRefBased/>
  <w15:docId w15:val="{B9DF7FE8-61A5-834E-BD56-A67CBE850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412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4122"/>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394122"/>
  </w:style>
  <w:style w:type="paragraph" w:styleId="Footer">
    <w:name w:val="footer"/>
    <w:basedOn w:val="Normal"/>
    <w:link w:val="FooterChar"/>
    <w:uiPriority w:val="99"/>
    <w:unhideWhenUsed/>
    <w:rsid w:val="00394122"/>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394122"/>
  </w:style>
  <w:style w:type="character" w:styleId="Strong">
    <w:name w:val="Strong"/>
    <w:basedOn w:val="DefaultParagraphFont"/>
    <w:uiPriority w:val="22"/>
    <w:qFormat/>
    <w:rsid w:val="00966E19"/>
    <w:rPr>
      <w:b/>
      <w:bCs/>
    </w:rPr>
  </w:style>
  <w:style w:type="character" w:styleId="Emphasis">
    <w:name w:val="Emphasis"/>
    <w:basedOn w:val="DefaultParagraphFont"/>
    <w:uiPriority w:val="20"/>
    <w:qFormat/>
    <w:rsid w:val="00966E19"/>
    <w:rPr>
      <w:i/>
      <w:iCs/>
    </w:rPr>
  </w:style>
  <w:style w:type="paragraph" w:styleId="NormalWeb">
    <w:name w:val="Normal (Web)"/>
    <w:basedOn w:val="Normal"/>
    <w:uiPriority w:val="99"/>
    <w:unhideWhenUsed/>
    <w:rsid w:val="00966E19"/>
    <w:pPr>
      <w:spacing w:before="100" w:beforeAutospacing="1" w:after="100" w:afterAutospacing="1"/>
    </w:pPr>
  </w:style>
  <w:style w:type="paragraph" w:customStyle="1" w:styleId="Heading">
    <w:name w:val="Heading"/>
    <w:next w:val="Normal"/>
    <w:rsid w:val="00966E19"/>
    <w:pPr>
      <w:keepNext/>
      <w:keepLines/>
      <w:pBdr>
        <w:top w:val="nil"/>
        <w:left w:val="nil"/>
        <w:bottom w:val="nil"/>
        <w:right w:val="nil"/>
        <w:between w:val="nil"/>
        <w:bar w:val="nil"/>
      </w:pBdr>
      <w:spacing w:before="240"/>
      <w:outlineLvl w:val="0"/>
    </w:pPr>
    <w:rPr>
      <w:rFonts w:ascii="Calibri Light" w:eastAsia="Calibri Light" w:hAnsi="Calibri Light" w:cs="Calibri Light"/>
      <w:color w:val="2F5496"/>
      <w:sz w:val="32"/>
      <w:szCs w:val="32"/>
      <w:u w:color="2F5496"/>
      <w:bdr w:val="nil"/>
      <w:lang w:val="it-IT"/>
    </w:rPr>
  </w:style>
  <w:style w:type="character" w:styleId="CommentReference">
    <w:name w:val="annotation reference"/>
    <w:basedOn w:val="DefaultParagraphFont"/>
    <w:uiPriority w:val="99"/>
    <w:semiHidden/>
    <w:unhideWhenUsed/>
    <w:rsid w:val="00966E19"/>
    <w:rPr>
      <w:sz w:val="18"/>
      <w:szCs w:val="18"/>
    </w:rPr>
  </w:style>
  <w:style w:type="paragraph" w:styleId="BalloonText">
    <w:name w:val="Balloon Text"/>
    <w:basedOn w:val="Normal"/>
    <w:link w:val="BalloonTextChar"/>
    <w:uiPriority w:val="99"/>
    <w:semiHidden/>
    <w:unhideWhenUsed/>
    <w:rsid w:val="00132BA0"/>
    <w:rPr>
      <w:sz w:val="18"/>
      <w:szCs w:val="18"/>
    </w:rPr>
  </w:style>
  <w:style w:type="character" w:customStyle="1" w:styleId="BalloonTextChar">
    <w:name w:val="Balloon Text Char"/>
    <w:basedOn w:val="DefaultParagraphFont"/>
    <w:link w:val="BalloonText"/>
    <w:uiPriority w:val="99"/>
    <w:semiHidden/>
    <w:rsid w:val="00132BA0"/>
    <w:rPr>
      <w:rFonts w:ascii="Times New Roman" w:eastAsia="Times New Roman" w:hAnsi="Times New Roman" w:cs="Times New Roman"/>
      <w:sz w:val="18"/>
      <w:szCs w:val="18"/>
    </w:rPr>
  </w:style>
  <w:style w:type="paragraph" w:styleId="CommentText">
    <w:name w:val="annotation text"/>
    <w:basedOn w:val="Normal"/>
    <w:link w:val="CommentTextChar"/>
    <w:uiPriority w:val="99"/>
    <w:semiHidden/>
    <w:unhideWhenUsed/>
    <w:rsid w:val="00804BC3"/>
    <w:rPr>
      <w:sz w:val="20"/>
      <w:szCs w:val="20"/>
    </w:rPr>
  </w:style>
  <w:style w:type="character" w:customStyle="1" w:styleId="CommentTextChar">
    <w:name w:val="Comment Text Char"/>
    <w:basedOn w:val="DefaultParagraphFont"/>
    <w:link w:val="CommentText"/>
    <w:uiPriority w:val="99"/>
    <w:semiHidden/>
    <w:rsid w:val="00804BC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04BC3"/>
    <w:rPr>
      <w:b/>
      <w:bCs/>
    </w:rPr>
  </w:style>
  <w:style w:type="character" w:customStyle="1" w:styleId="CommentSubjectChar">
    <w:name w:val="Comment Subject Char"/>
    <w:basedOn w:val="CommentTextChar"/>
    <w:link w:val="CommentSubject"/>
    <w:uiPriority w:val="99"/>
    <w:semiHidden/>
    <w:rsid w:val="00804BC3"/>
    <w:rPr>
      <w:rFonts w:ascii="Times New Roman" w:eastAsia="Times New Roman" w:hAnsi="Times New Roman" w:cs="Times New Roman"/>
      <w:b/>
      <w:bCs/>
      <w:sz w:val="20"/>
      <w:szCs w:val="20"/>
    </w:rPr>
  </w:style>
  <w:style w:type="paragraph" w:styleId="BodyText">
    <w:name w:val="Body Text"/>
    <w:basedOn w:val="Normal"/>
    <w:link w:val="BodyTextChar"/>
    <w:rsid w:val="00672642"/>
    <w:rPr>
      <w:i/>
      <w:color w:val="000000"/>
    </w:rPr>
  </w:style>
  <w:style w:type="character" w:customStyle="1" w:styleId="BodyTextChar">
    <w:name w:val="Body Text Char"/>
    <w:basedOn w:val="DefaultParagraphFont"/>
    <w:link w:val="BodyText"/>
    <w:rsid w:val="00672642"/>
    <w:rPr>
      <w:rFonts w:ascii="Times New Roman" w:eastAsia="Times New Roman" w:hAnsi="Times New Roman" w:cs="Times New Roman"/>
      <w:i/>
      <w:color w:val="000000"/>
    </w:rPr>
  </w:style>
  <w:style w:type="character" w:styleId="Hyperlink">
    <w:name w:val="Hyperlink"/>
    <w:basedOn w:val="DefaultParagraphFont"/>
    <w:uiPriority w:val="99"/>
    <w:unhideWhenUsed/>
    <w:rsid w:val="00A51512"/>
    <w:rPr>
      <w:color w:val="0563C1" w:themeColor="hyperlink"/>
      <w:u w:val="single"/>
    </w:rPr>
  </w:style>
  <w:style w:type="character" w:styleId="UnresolvedMention">
    <w:name w:val="Unresolved Mention"/>
    <w:basedOn w:val="DefaultParagraphFont"/>
    <w:uiPriority w:val="99"/>
    <w:semiHidden/>
    <w:unhideWhenUsed/>
    <w:rsid w:val="00A51512"/>
    <w:rPr>
      <w:color w:val="605E5C"/>
      <w:shd w:val="clear" w:color="auto" w:fill="E1DFDD"/>
    </w:rPr>
  </w:style>
  <w:style w:type="paragraph" w:customStyle="1" w:styleId="Body">
    <w:name w:val="Body"/>
    <w:rsid w:val="002C59A3"/>
    <w:pPr>
      <w:pBdr>
        <w:top w:val="nil"/>
        <w:left w:val="nil"/>
        <w:bottom w:val="nil"/>
        <w:right w:val="nil"/>
        <w:between w:val="nil"/>
        <w:bar w:val="nil"/>
      </w:pBdr>
    </w:pPr>
    <w:rPr>
      <w:rFonts w:ascii="Times New Roman" w:eastAsia="Times New Roman" w:hAnsi="Times New Roman" w:cs="Times New Roman"/>
      <w:color w:val="00000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awcollective.com/newsroo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aawcollective.com/" TargetMode="External"/><Relationship Id="rId12" Type="http://schemas.openxmlformats.org/officeDocument/2006/relationships/hyperlink" Target="https://www.aawcollective.com/adequate-earth-event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twitter.com/antarcticawc?lang=en" TargetMode="External"/><Relationship Id="rId5" Type="http://schemas.openxmlformats.org/officeDocument/2006/relationships/endnotes" Target="endnotes.xml"/><Relationship Id="rId10" Type="http://schemas.openxmlformats.org/officeDocument/2006/relationships/hyperlink" Target="https://www.facebook.com/antarcticcollective/" TargetMode="External"/><Relationship Id="rId4" Type="http://schemas.openxmlformats.org/officeDocument/2006/relationships/footnotes" Target="footnotes.xml"/><Relationship Id="rId9" Type="http://schemas.openxmlformats.org/officeDocument/2006/relationships/hyperlink" Target="https://www.instagram.com/antarcticcollectiv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D9BE33C-AC09-E24C-AE3A-265234917043}">
  <we:reference id="wa200001011" version="1.2.0.0" store="en-001" storeType="OMEX"/>
  <we:alternateReferences>
    <we:reference id="wa200001011" version="1.2.0.0" store="en-00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15</TotalTime>
  <Pages>4</Pages>
  <Words>1067</Words>
  <Characters>5765</Characters>
  <Application>Microsoft Office Word</Application>
  <DocSecurity>0</DocSecurity>
  <Lines>140</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Ulrike Heine</cp:lastModifiedBy>
  <cp:revision>21</cp:revision>
  <cp:lastPrinted>2021-01-12T16:14:00Z</cp:lastPrinted>
  <dcterms:created xsi:type="dcterms:W3CDTF">2021-01-13T14:36:00Z</dcterms:created>
  <dcterms:modified xsi:type="dcterms:W3CDTF">2021-01-14T13:12:00Z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documentId_81</vt:lpwstr>
  </property>
  <property fmtid="{D5CDD505-2E9C-101B-9397-08002B2CF9AE}" pid="3" name="grammarly_documentContext">
    <vt:lpwstr>{"goals":[],"domain":"general","emotions":[],"dialect":"american"}</vt:lpwstr>
  </property>
</Properties>
</file>